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CD432" w14:textId="311D09CE" w:rsidR="00333FF5" w:rsidRDefault="00483BBF" w:rsidP="00483BBF">
      <w:pPr>
        <w:tabs>
          <w:tab w:val="left" w:pos="396"/>
          <w:tab w:val="center" w:pos="4680"/>
        </w:tabs>
        <w:rPr>
          <w:b/>
          <w:bCs/>
          <w:sz w:val="36"/>
          <w:szCs w:val="36"/>
        </w:rPr>
      </w:pPr>
      <w:bookmarkStart w:id="0" w:name="_Hlk97627181"/>
      <w:bookmarkEnd w:id="0"/>
      <w:r>
        <w:rPr>
          <w:b/>
          <w:bCs/>
          <w:sz w:val="36"/>
          <w:szCs w:val="36"/>
        </w:rPr>
        <w:tab/>
      </w:r>
      <w:r>
        <w:rPr>
          <w:b/>
          <w:bCs/>
          <w:sz w:val="36"/>
          <w:szCs w:val="36"/>
        </w:rPr>
        <w:tab/>
      </w:r>
      <w:r w:rsidR="00333FF5">
        <w:rPr>
          <w:rFonts w:ascii="Times New Roman" w:hAnsi="Times New Roman" w:cs="Times New Roman"/>
          <w:noProof/>
          <w:sz w:val="24"/>
          <w:szCs w:val="24"/>
        </w:rPr>
        <w:drawing>
          <wp:anchor distT="0" distB="0" distL="114300" distR="114300" simplePos="0" relativeHeight="251663360" behindDoc="1" locked="0" layoutInCell="1" allowOverlap="1" wp14:anchorId="48F2DFFD" wp14:editId="58ED329A">
            <wp:simplePos x="0" y="0"/>
            <wp:positionH relativeFrom="column">
              <wp:posOffset>-247650</wp:posOffset>
            </wp:positionH>
            <wp:positionV relativeFrom="paragraph">
              <wp:posOffset>-57150</wp:posOffset>
            </wp:positionV>
            <wp:extent cx="1085850" cy="6369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5850" cy="636905"/>
                    </a:xfrm>
                    <a:prstGeom prst="rect">
                      <a:avLst/>
                    </a:prstGeom>
                    <a:noFill/>
                  </pic:spPr>
                </pic:pic>
              </a:graphicData>
            </a:graphic>
            <wp14:sizeRelH relativeFrom="margin">
              <wp14:pctWidth>0</wp14:pctWidth>
            </wp14:sizeRelH>
            <wp14:sizeRelV relativeFrom="margin">
              <wp14:pctHeight>0</wp14:pctHeight>
            </wp14:sizeRelV>
          </wp:anchor>
        </w:drawing>
      </w:r>
      <w:r w:rsidR="00333FF5">
        <w:rPr>
          <w:b/>
          <w:bCs/>
          <w:noProof/>
          <w:sz w:val="36"/>
          <w:szCs w:val="36"/>
        </w:rPr>
        <mc:AlternateContent>
          <mc:Choice Requires="wps">
            <w:drawing>
              <wp:anchor distT="0" distB="0" distL="114300" distR="114300" simplePos="0" relativeHeight="251664384" behindDoc="0" locked="0" layoutInCell="1" allowOverlap="1" wp14:anchorId="7E3F0A21" wp14:editId="1EBB30F6">
                <wp:simplePos x="0" y="0"/>
                <wp:positionH relativeFrom="column">
                  <wp:posOffset>-247651</wp:posOffset>
                </wp:positionH>
                <wp:positionV relativeFrom="paragraph">
                  <wp:posOffset>-200025</wp:posOffset>
                </wp:positionV>
                <wp:extent cx="6753225" cy="47625"/>
                <wp:effectExtent l="19050" t="38100" r="47625" b="47625"/>
                <wp:wrapNone/>
                <wp:docPr id="9" name="Straight Connector 9"/>
                <wp:cNvGraphicFramePr/>
                <a:graphic xmlns:a="http://schemas.openxmlformats.org/drawingml/2006/main">
                  <a:graphicData uri="http://schemas.microsoft.com/office/word/2010/wordprocessingShape">
                    <wps:wsp>
                      <wps:cNvCnPr/>
                      <wps:spPr>
                        <a:xfrm flipV="1">
                          <a:off x="0" y="0"/>
                          <a:ext cx="6753225" cy="47625"/>
                        </a:xfrm>
                        <a:prstGeom prst="line">
                          <a:avLst/>
                        </a:prstGeom>
                        <a:ln w="76200">
                          <a:solidFill>
                            <a:srgbClr val="0081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9346DC" id="Straight Connector 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5.75pt" to="512.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Pw6wEAABwEAAAOAAAAZHJzL2Uyb0RvYy54bWysU02P0zAQvSPxHyzfadLCdtuo6R66Wi4I&#10;Khb27jp2YslfGpsm/feMnTS7gDgs4mLZnpk37z2Pd3eD0eQsIChna7pclJQIy12jbFvT798e3m0o&#10;CZHZhmlnRU0vItC7/ds3u95XYuU6pxsBBEFsqHpf0y5GXxVF4J0wLCycFxaD0oFhEY/QFg2wHtGN&#10;LlZluS56B40Hx0UIeHs/Buk+40spePwiZRCR6Joit5hXyOsprcV+x6oWmO8Un2iwf2BhmLLYdIa6&#10;Z5GRH6D+gDKKgwtOxgV3pnBSKi6yBlSzLH9T89gxL7IWNCf42abw/2D55/MRiGpquqXEMoNP9BiB&#10;qbaL5OCsRQMdkG3yqfehwvSDPcJ0Cv4ISfQgwRCplX/CEcg2oDAyZJcvs8tiiITj5fr25v1qdUMJ&#10;x9iH2zVuEa8YYRKchxA/CmdI2tRUK5tMYBU7fwpxTL2mpGttSV9TxCnLnBacVs2D0joFA7SngwZy&#10;ZmkAys1yu5m6vUjD3toihaRw1JR38aLF2OCrkOgRch/V5ekUMyzjXNi4nHC1xexUJpHCXDhRS2P9&#10;t8IpP5WKPLmvKZ4rcmdn41xslHUwGvNr9zhcKcsx/+rAqDtZcHLNJb92tgZHML/T9F3SjL885/Ln&#10;T73/CQAA//8DAFBLAwQUAAYACAAAACEAVpQrH98AAAAMAQAADwAAAGRycy9kb3ducmV2LnhtbEyP&#10;wW7CMBBE75X6D9ZW6g1sQmghjYOqSpzaUhX4AGNvk4jYjmwD6d93cyq32d3R7JtyPdiOXTDE1jsJ&#10;s6kAhk5707pawmG/mSyBxaScUZ13KOEXI6yr+7tSFcZf3TdedqlmFOJioSQ0KfUF51E3aFWc+h4d&#10;3X58sCrRGGpugrpSuO14JsQTt6p19KFRPb41qE+7s5Ww/dg84962+TLEzy/czvXi/aSlfHwYXl+A&#10;JRzSvxlGfEKHipiO/uxMZJ2EyXxFXdIoZgtgo0NkOakjrbJcAK9Kflui+gMAAP//AwBQSwECLQAU&#10;AAYACAAAACEAtoM4kv4AAADhAQAAEwAAAAAAAAAAAAAAAAAAAAAAW0NvbnRlbnRfVHlwZXNdLnht&#10;bFBLAQItABQABgAIAAAAIQA4/SH/1gAAAJQBAAALAAAAAAAAAAAAAAAAAC8BAABfcmVscy8ucmVs&#10;c1BLAQItABQABgAIAAAAIQCzpoPw6wEAABwEAAAOAAAAAAAAAAAAAAAAAC4CAABkcnMvZTJvRG9j&#10;LnhtbFBLAQItABQABgAIAAAAIQBWlCsf3wAAAAwBAAAPAAAAAAAAAAAAAAAAAEUEAABkcnMvZG93&#10;bnJldi54bWxQSwUGAAAAAAQABADzAAAAUQUAAAAA&#10;" strokecolor="#008198" strokeweight="6pt">
                <v:stroke joinstyle="miter"/>
              </v:line>
            </w:pict>
          </mc:Fallback>
        </mc:AlternateContent>
      </w:r>
    </w:p>
    <w:p w14:paraId="0F256CA4" w14:textId="5E00DE21" w:rsidR="00333FF5" w:rsidRDefault="00333FF5" w:rsidP="004E5D67">
      <w:pPr>
        <w:spacing w:line="360" w:lineRule="auto"/>
        <w:jc w:val="center"/>
        <w:rPr>
          <w:b/>
          <w:bCs/>
          <w:sz w:val="36"/>
          <w:szCs w:val="36"/>
        </w:rPr>
      </w:pPr>
      <w:bookmarkStart w:id="1" w:name="_Hlk44063758"/>
      <w:bookmarkEnd w:id="1"/>
    </w:p>
    <w:p w14:paraId="19E55A64" w14:textId="7F3F5B4C" w:rsidR="0079421B" w:rsidRPr="00333FF5" w:rsidRDefault="00333FF5" w:rsidP="004E5D67">
      <w:pPr>
        <w:spacing w:line="360" w:lineRule="auto"/>
        <w:jc w:val="center"/>
        <w:rPr>
          <w:b/>
          <w:bCs/>
          <w:sz w:val="36"/>
          <w:szCs w:val="36"/>
        </w:rPr>
      </w:pPr>
      <w:bookmarkStart w:id="2" w:name="_Hlk66198501"/>
      <w:r>
        <w:rPr>
          <w:b/>
          <w:bCs/>
          <w:sz w:val="36"/>
          <w:szCs w:val="36"/>
        </w:rPr>
        <w:t>P</w:t>
      </w:r>
      <w:r w:rsidR="0079421B" w:rsidRPr="00333FF5">
        <w:rPr>
          <w:b/>
          <w:bCs/>
          <w:sz w:val="36"/>
          <w:szCs w:val="36"/>
        </w:rPr>
        <w:t>ARAGON - INNOVATING THE WAY AGENTS DO BUSINESS</w:t>
      </w:r>
    </w:p>
    <w:p w14:paraId="0EC95CA3" w14:textId="6D24FA5A" w:rsidR="0079421B" w:rsidRPr="00333FF5" w:rsidRDefault="0079421B" w:rsidP="0079421B">
      <w:pPr>
        <w:jc w:val="center"/>
        <w:rPr>
          <w:b/>
          <w:bCs/>
          <w:sz w:val="36"/>
          <w:szCs w:val="36"/>
        </w:rPr>
      </w:pPr>
      <w:r w:rsidRPr="00333FF5">
        <w:rPr>
          <w:b/>
          <w:bCs/>
          <w:sz w:val="36"/>
          <w:szCs w:val="36"/>
        </w:rPr>
        <w:t>Paragon Release 5.</w:t>
      </w:r>
      <w:r w:rsidR="004C42AE">
        <w:rPr>
          <w:b/>
          <w:bCs/>
          <w:sz w:val="36"/>
          <w:szCs w:val="36"/>
        </w:rPr>
        <w:t>90</w:t>
      </w:r>
    </w:p>
    <w:p w14:paraId="64DEE329" w14:textId="5DDB0A44" w:rsidR="0079421B" w:rsidRDefault="0079421B" w:rsidP="0079421B"/>
    <w:p w14:paraId="55BD76A2" w14:textId="1C4EEC72" w:rsidR="0079421B" w:rsidRPr="004232E1" w:rsidRDefault="0079421B" w:rsidP="0079421B">
      <w:r w:rsidRPr="004232E1">
        <w:rPr>
          <w:color w:val="FF0000"/>
        </w:rPr>
        <w:t>We</w:t>
      </w:r>
      <w:r w:rsidR="003609C9" w:rsidRPr="004232E1">
        <w:t xml:space="preserve"> </w:t>
      </w:r>
      <w:r w:rsidR="003609C9" w:rsidRPr="004232E1">
        <w:rPr>
          <w:color w:val="FF0000"/>
        </w:rPr>
        <w:t xml:space="preserve">(enter your MLS Name here) </w:t>
      </w:r>
      <w:r w:rsidRPr="004232E1">
        <w:t xml:space="preserve">wanted you to be the first to know about the </w:t>
      </w:r>
      <w:r w:rsidR="003609C9" w:rsidRPr="004232E1">
        <w:t xml:space="preserve">latest </w:t>
      </w:r>
      <w:r w:rsidRPr="004232E1">
        <w:t xml:space="preserve">enhancements to </w:t>
      </w:r>
      <w:r w:rsidR="003609C9" w:rsidRPr="004232E1">
        <w:t xml:space="preserve">your </w:t>
      </w:r>
      <w:r w:rsidRPr="004232E1">
        <w:t>Paragon</w:t>
      </w:r>
      <w:r w:rsidR="003609C9" w:rsidRPr="004232E1">
        <w:t xml:space="preserve"> MLS System. A</w:t>
      </w:r>
      <w:r w:rsidRPr="004232E1">
        <w:t xml:space="preserve">ll enhancements are designed to help you navigate through the system and enhance your experience with Paragon.  Below is a list of the enhancements and links to </w:t>
      </w:r>
      <w:r w:rsidR="00437E78" w:rsidRPr="004232E1">
        <w:t>view</w:t>
      </w:r>
      <w:r w:rsidRPr="004232E1">
        <w:t xml:space="preserve"> videos or PDFs of the new feature</w:t>
      </w:r>
      <w:r w:rsidR="003609C9" w:rsidRPr="004232E1">
        <w:t>s</w:t>
      </w:r>
      <w:r w:rsidRPr="004232E1">
        <w:t xml:space="preserve">. </w:t>
      </w:r>
      <w:r w:rsidR="003609C9" w:rsidRPr="004232E1">
        <w:t xml:space="preserve">We </w:t>
      </w:r>
      <w:r w:rsidRPr="004232E1">
        <w:t xml:space="preserve">encourage you to continue reading and let us know what you think on </w:t>
      </w:r>
      <w:r w:rsidR="003609C9" w:rsidRPr="004232E1">
        <w:t xml:space="preserve">the </w:t>
      </w:r>
      <w:r w:rsidRPr="004232E1">
        <w:t xml:space="preserve"> </w:t>
      </w:r>
      <w:hyperlink r:id="rId7" w:history="1">
        <w:r w:rsidR="003609C9" w:rsidRPr="004232E1">
          <w:rPr>
            <w:rStyle w:val="Hyperlink"/>
          </w:rPr>
          <w:t>Paragon MLS F</w:t>
        </w:r>
        <w:r w:rsidRPr="004232E1">
          <w:rPr>
            <w:rStyle w:val="Hyperlink"/>
          </w:rPr>
          <w:t>acebook site</w:t>
        </w:r>
      </w:hyperlink>
      <w:r w:rsidR="00437E78" w:rsidRPr="004232E1">
        <w:rPr>
          <w:rStyle w:val="Hyperlink"/>
        </w:rPr>
        <w:t>.</w:t>
      </w:r>
      <w:r w:rsidRPr="004232E1">
        <w:t xml:space="preserve"> </w:t>
      </w:r>
      <w:r w:rsidR="00437E78" w:rsidRPr="004232E1">
        <w:t>A</w:t>
      </w:r>
      <w:r w:rsidRPr="004232E1">
        <w:t xml:space="preserve">lso make sure you click </w:t>
      </w:r>
      <w:r w:rsidR="00345B73" w:rsidRPr="004232E1">
        <w:t>“L</w:t>
      </w:r>
      <w:r w:rsidRPr="004232E1">
        <w:t>ike</w:t>
      </w:r>
      <w:r w:rsidR="00345B73" w:rsidRPr="004232E1">
        <w:t>”</w:t>
      </w:r>
      <w:r w:rsidRPr="004232E1">
        <w:t xml:space="preserve"> on </w:t>
      </w:r>
      <w:r w:rsidR="003609C9" w:rsidRPr="004232E1">
        <w:t>the</w:t>
      </w:r>
      <w:r w:rsidRPr="004232E1">
        <w:t xml:space="preserve"> Facebook site to view what’s new with </w:t>
      </w:r>
      <w:r w:rsidR="00437E78" w:rsidRPr="004232E1">
        <w:t>Paragon</w:t>
      </w:r>
      <w:r w:rsidRPr="004232E1">
        <w:t xml:space="preserve"> more frequently. </w:t>
      </w:r>
    </w:p>
    <w:p w14:paraId="607CFD6A" w14:textId="3BE0814F" w:rsidR="0079421B" w:rsidRDefault="0079421B" w:rsidP="0079421B">
      <w:pPr>
        <w:rPr>
          <w:sz w:val="24"/>
          <w:szCs w:val="24"/>
        </w:rPr>
      </w:pPr>
    </w:p>
    <w:p w14:paraId="08632AB5" w14:textId="798A01C7" w:rsidR="0079421B" w:rsidRDefault="0079421B" w:rsidP="0079421B">
      <w:pPr>
        <w:rPr>
          <w:b/>
          <w:bCs/>
          <w:sz w:val="32"/>
          <w:szCs w:val="32"/>
        </w:rPr>
      </w:pPr>
      <w:r>
        <w:rPr>
          <w:b/>
          <w:bCs/>
          <w:sz w:val="32"/>
          <w:szCs w:val="32"/>
        </w:rPr>
        <w:t>WHAT’S NEW</w:t>
      </w:r>
      <w:r w:rsidR="00A95899">
        <w:rPr>
          <w:b/>
          <w:bCs/>
          <w:sz w:val="32"/>
          <w:szCs w:val="32"/>
        </w:rPr>
        <w:t>!</w:t>
      </w:r>
    </w:p>
    <w:p w14:paraId="6774799C" w14:textId="70BA4B2B" w:rsidR="004E5D67" w:rsidRDefault="004E5D67" w:rsidP="0079421B">
      <w:pPr>
        <w:rPr>
          <w:b/>
          <w:bCs/>
          <w:sz w:val="32"/>
          <w:szCs w:val="32"/>
        </w:rPr>
      </w:pPr>
    </w:p>
    <w:p w14:paraId="5BB3DA9E" w14:textId="3BB64835" w:rsidR="00FB70A6" w:rsidRDefault="0079421B" w:rsidP="009E1C0A">
      <w:r>
        <w:rPr>
          <w:b/>
          <w:bCs/>
          <w:sz w:val="32"/>
          <w:szCs w:val="32"/>
        </w:rPr>
        <w:t xml:space="preserve">PARAGON </w:t>
      </w:r>
      <w:bookmarkEnd w:id="2"/>
    </w:p>
    <w:p w14:paraId="0620BB54" w14:textId="499D2069" w:rsidR="009E1C0A" w:rsidRPr="007A6582" w:rsidRDefault="00F53460" w:rsidP="009E1C0A">
      <w:pPr>
        <w:pStyle w:val="ListParagraph"/>
        <w:numPr>
          <w:ilvl w:val="0"/>
          <w:numId w:val="11"/>
        </w:numPr>
      </w:pPr>
      <w:r>
        <w:rPr>
          <w:b/>
          <w:bCs/>
          <w:sz w:val="24"/>
          <w:szCs w:val="24"/>
        </w:rPr>
        <w:t>NAR Mandate – Broker Attribution</w:t>
      </w:r>
    </w:p>
    <w:p w14:paraId="74B62EFD" w14:textId="58F7B074" w:rsidR="004C42AE" w:rsidRDefault="004C42AE" w:rsidP="002405BB">
      <w:pPr>
        <w:rPr>
          <w:rFonts w:eastAsia="Times New Roman" w:cstheme="minorHAnsi"/>
        </w:rPr>
      </w:pPr>
    </w:p>
    <w:p w14:paraId="31392DB4" w14:textId="7F1FCA36" w:rsidR="004C42AE" w:rsidRDefault="003C4265" w:rsidP="003C4265">
      <w:pPr>
        <w:ind w:left="360"/>
        <w:rPr>
          <w:rFonts w:eastAsia="Times New Roman" w:cstheme="minorHAnsi"/>
          <w:color w:val="000000" w:themeColor="text1"/>
        </w:rPr>
      </w:pPr>
      <w:r w:rsidRPr="00816596">
        <w:rPr>
          <w:rFonts w:eastAsia="Times New Roman" w:cstheme="minorHAnsi"/>
          <w:color w:val="000000" w:themeColor="text1"/>
        </w:rPr>
        <w:t>In compliance with the NAR mandate for Broker Attribution, a new node has been added to the Preferences/System tree for “IDX/VOW Contact Info” in Paragon Professional. This addition will allow the broker to select a phone number </w:t>
      </w:r>
      <w:r w:rsidRPr="00816596">
        <w:rPr>
          <w:rFonts w:eastAsia="Times New Roman" w:cstheme="minorHAnsi"/>
          <w:b/>
          <w:bCs/>
          <w:color w:val="000000" w:themeColor="text1"/>
        </w:rPr>
        <w:t>or</w:t>
      </w:r>
      <w:r w:rsidRPr="00816596">
        <w:rPr>
          <w:rFonts w:eastAsia="Times New Roman" w:cstheme="minorHAnsi"/>
          <w:color w:val="000000" w:themeColor="text1"/>
        </w:rPr>
        <w:t> email address to be displayed in listings that go out in IDX and VOW data feeds via RETS.</w:t>
      </w:r>
    </w:p>
    <w:p w14:paraId="019D8164" w14:textId="3CCDB086" w:rsidR="007F5C69" w:rsidRDefault="007F5C69" w:rsidP="003C4265">
      <w:pPr>
        <w:ind w:left="360"/>
        <w:rPr>
          <w:rFonts w:eastAsia="Times New Roman" w:cstheme="minorHAnsi"/>
        </w:rPr>
      </w:pPr>
      <w:r w:rsidRPr="00816596">
        <w:rPr>
          <w:noProof/>
          <w:color w:val="000000" w:themeColor="text1"/>
        </w:rPr>
        <w:drawing>
          <wp:inline distT="0" distB="0" distL="0" distR="0" wp14:anchorId="5CDF03B7" wp14:editId="729E5CAE">
            <wp:extent cx="5572125" cy="2288977"/>
            <wp:effectExtent l="190500" t="190500" r="180975" b="187960"/>
            <wp:docPr id="26" name="Picture 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8"/>
                    <a:stretch>
                      <a:fillRect/>
                    </a:stretch>
                  </pic:blipFill>
                  <pic:spPr>
                    <a:xfrm>
                      <a:off x="0" y="0"/>
                      <a:ext cx="5608795" cy="2304041"/>
                    </a:xfrm>
                    <a:prstGeom prst="rect">
                      <a:avLst/>
                    </a:prstGeom>
                    <a:ln>
                      <a:noFill/>
                    </a:ln>
                    <a:effectLst>
                      <a:outerShdw blurRad="190500" algn="tl" rotWithShape="0">
                        <a:srgbClr val="000000">
                          <a:alpha val="70000"/>
                        </a:srgbClr>
                      </a:outerShdw>
                    </a:effectLst>
                  </pic:spPr>
                </pic:pic>
              </a:graphicData>
            </a:graphic>
          </wp:inline>
        </w:drawing>
      </w:r>
    </w:p>
    <w:p w14:paraId="402B3963" w14:textId="77777777" w:rsidR="006666F8" w:rsidRPr="00816596" w:rsidRDefault="006666F8" w:rsidP="006666F8">
      <w:pPr>
        <w:shd w:val="clear" w:color="auto" w:fill="FFFFFF"/>
        <w:rPr>
          <w:rFonts w:eastAsia="Times New Roman" w:cstheme="minorHAnsi"/>
          <w:b/>
          <w:bCs/>
          <w:color w:val="000000" w:themeColor="text1"/>
          <w:sz w:val="18"/>
          <w:szCs w:val="18"/>
        </w:rPr>
      </w:pPr>
      <w:r w:rsidRPr="00816596">
        <w:rPr>
          <w:rFonts w:eastAsia="Times New Roman" w:cstheme="minorHAnsi"/>
          <w:b/>
          <w:bCs/>
          <w:color w:val="000000" w:themeColor="text1"/>
          <w:sz w:val="18"/>
          <w:szCs w:val="18"/>
        </w:rPr>
        <w:t>Figure 1: IDX/VOW Contact Info node</w:t>
      </w:r>
    </w:p>
    <w:p w14:paraId="554568B3" w14:textId="77777777" w:rsidR="006666F8" w:rsidRPr="00816596" w:rsidRDefault="006666F8" w:rsidP="006666F8">
      <w:pPr>
        <w:shd w:val="clear" w:color="auto" w:fill="FFFFFF"/>
        <w:rPr>
          <w:rFonts w:eastAsia="Times New Roman" w:cstheme="minorHAnsi"/>
          <w:b/>
          <w:bCs/>
          <w:color w:val="000000" w:themeColor="text1"/>
          <w:sz w:val="18"/>
          <w:szCs w:val="18"/>
        </w:rPr>
      </w:pPr>
    </w:p>
    <w:p w14:paraId="62CE7DC8" w14:textId="77777777" w:rsidR="006666F8" w:rsidRPr="00816596" w:rsidRDefault="006666F8" w:rsidP="006666F8">
      <w:pPr>
        <w:shd w:val="clear" w:color="auto" w:fill="FFFFFF"/>
        <w:rPr>
          <w:rFonts w:eastAsia="Times New Roman" w:cstheme="minorHAnsi"/>
          <w:b/>
          <w:bCs/>
          <w:color w:val="000000" w:themeColor="text1"/>
          <w:sz w:val="18"/>
          <w:szCs w:val="18"/>
        </w:rPr>
      </w:pPr>
    </w:p>
    <w:p w14:paraId="26BC4AEF" w14:textId="77777777" w:rsidR="006666F8" w:rsidRPr="00816596" w:rsidRDefault="006666F8" w:rsidP="00490C54">
      <w:pPr>
        <w:shd w:val="clear" w:color="auto" w:fill="FFFFFF"/>
        <w:ind w:left="360"/>
        <w:rPr>
          <w:rFonts w:eastAsia="Times New Roman" w:cstheme="minorHAnsi"/>
          <w:color w:val="000000" w:themeColor="text1"/>
        </w:rPr>
      </w:pPr>
      <w:r w:rsidRPr="00816596">
        <w:rPr>
          <w:rFonts w:eastAsia="Times New Roman" w:cstheme="minorHAnsi"/>
          <w:color w:val="000000" w:themeColor="text1"/>
        </w:rPr>
        <w:t xml:space="preserve">A dropdown will be added to the page labeled as ‘Attribution Contact,’ thus allowing the broker to select from a list of phone numbers and emails. However, this field is optional, and the broker does </w:t>
      </w:r>
      <w:r w:rsidRPr="00816596">
        <w:rPr>
          <w:rFonts w:eastAsia="Times New Roman" w:cstheme="minorHAnsi"/>
          <w:color w:val="000000" w:themeColor="text1"/>
        </w:rPr>
        <w:lastRenderedPageBreak/>
        <w:t>not have to set a value. Only security level 5 and up will be able to populate this field and only one value can be selected. The dropdown list will include the following options:</w:t>
      </w:r>
    </w:p>
    <w:p w14:paraId="20936E2B" w14:textId="77777777" w:rsidR="006666F8" w:rsidRPr="00816596" w:rsidRDefault="006666F8" w:rsidP="006666F8">
      <w:pPr>
        <w:numPr>
          <w:ilvl w:val="0"/>
          <w:numId w:val="28"/>
        </w:numPr>
        <w:shd w:val="clear" w:color="auto" w:fill="FFFFFF"/>
        <w:rPr>
          <w:rFonts w:eastAsia="Times New Roman" w:cstheme="minorHAnsi"/>
          <w:color w:val="000000" w:themeColor="text1"/>
        </w:rPr>
      </w:pPr>
      <w:r w:rsidRPr="00816596">
        <w:rPr>
          <w:rFonts w:eastAsia="Times New Roman" w:cstheme="minorHAnsi"/>
          <w:color w:val="000000" w:themeColor="text1"/>
        </w:rPr>
        <w:t>No value selected </w:t>
      </w:r>
    </w:p>
    <w:p w14:paraId="52F63C10" w14:textId="77777777" w:rsidR="006666F8" w:rsidRPr="00816596" w:rsidRDefault="006666F8" w:rsidP="006666F8">
      <w:pPr>
        <w:numPr>
          <w:ilvl w:val="0"/>
          <w:numId w:val="28"/>
        </w:numPr>
        <w:shd w:val="clear" w:color="auto" w:fill="FFFFFF"/>
        <w:rPr>
          <w:rFonts w:eastAsia="Times New Roman" w:cstheme="minorHAnsi"/>
          <w:color w:val="000000" w:themeColor="text1"/>
        </w:rPr>
      </w:pPr>
      <w:r w:rsidRPr="00816596">
        <w:rPr>
          <w:rFonts w:eastAsia="Times New Roman" w:cstheme="minorHAnsi"/>
          <w:color w:val="000000" w:themeColor="text1"/>
        </w:rPr>
        <w:t>Agent preferred phone </w:t>
      </w:r>
    </w:p>
    <w:p w14:paraId="4B6B26DA" w14:textId="77777777" w:rsidR="006666F8" w:rsidRPr="00816596" w:rsidRDefault="006666F8" w:rsidP="006666F8">
      <w:pPr>
        <w:numPr>
          <w:ilvl w:val="0"/>
          <w:numId w:val="28"/>
        </w:numPr>
        <w:shd w:val="clear" w:color="auto" w:fill="FFFFFF"/>
        <w:rPr>
          <w:rFonts w:eastAsia="Times New Roman" w:cstheme="minorHAnsi"/>
          <w:color w:val="000000" w:themeColor="text1"/>
        </w:rPr>
      </w:pPr>
      <w:r w:rsidRPr="00816596">
        <w:rPr>
          <w:rFonts w:eastAsia="Times New Roman" w:cstheme="minorHAnsi"/>
          <w:color w:val="000000" w:themeColor="text1"/>
        </w:rPr>
        <w:t>Agent email</w:t>
      </w:r>
    </w:p>
    <w:p w14:paraId="68BE4864" w14:textId="77777777" w:rsidR="006666F8" w:rsidRPr="00816596" w:rsidRDefault="006666F8" w:rsidP="006666F8">
      <w:pPr>
        <w:numPr>
          <w:ilvl w:val="0"/>
          <w:numId w:val="28"/>
        </w:numPr>
        <w:shd w:val="clear" w:color="auto" w:fill="FFFFFF"/>
        <w:rPr>
          <w:rFonts w:eastAsia="Times New Roman" w:cstheme="minorHAnsi"/>
          <w:color w:val="000000" w:themeColor="text1"/>
        </w:rPr>
      </w:pPr>
      <w:r w:rsidRPr="00816596">
        <w:rPr>
          <w:rFonts w:eastAsia="Times New Roman" w:cstheme="minorHAnsi"/>
          <w:color w:val="000000" w:themeColor="text1"/>
        </w:rPr>
        <w:t>Office broker preferred phone</w:t>
      </w:r>
    </w:p>
    <w:p w14:paraId="66EC244E" w14:textId="77777777" w:rsidR="006666F8" w:rsidRPr="00816596" w:rsidRDefault="006666F8" w:rsidP="006666F8">
      <w:pPr>
        <w:numPr>
          <w:ilvl w:val="0"/>
          <w:numId w:val="28"/>
        </w:numPr>
        <w:shd w:val="clear" w:color="auto" w:fill="FFFFFF"/>
        <w:rPr>
          <w:rFonts w:eastAsia="Times New Roman" w:cstheme="minorHAnsi"/>
          <w:color w:val="000000" w:themeColor="text1"/>
        </w:rPr>
      </w:pPr>
      <w:r w:rsidRPr="00816596">
        <w:rPr>
          <w:rFonts w:eastAsia="Times New Roman" w:cstheme="minorHAnsi"/>
          <w:color w:val="000000" w:themeColor="text1"/>
        </w:rPr>
        <w:t>Office broker email</w:t>
      </w:r>
    </w:p>
    <w:p w14:paraId="0C39A778" w14:textId="77777777" w:rsidR="006666F8" w:rsidRPr="00816596" w:rsidRDefault="006666F8" w:rsidP="006666F8">
      <w:pPr>
        <w:numPr>
          <w:ilvl w:val="0"/>
          <w:numId w:val="28"/>
        </w:numPr>
        <w:shd w:val="clear" w:color="auto" w:fill="FFFFFF"/>
        <w:rPr>
          <w:rFonts w:eastAsia="Times New Roman" w:cstheme="minorHAnsi"/>
          <w:color w:val="000000" w:themeColor="text1"/>
        </w:rPr>
      </w:pPr>
      <w:r w:rsidRPr="00816596">
        <w:rPr>
          <w:rFonts w:eastAsia="Times New Roman" w:cstheme="minorHAnsi"/>
          <w:color w:val="000000" w:themeColor="text1"/>
        </w:rPr>
        <w:t>Office phone #1 – 3</w:t>
      </w:r>
    </w:p>
    <w:p w14:paraId="1ADA65FC" w14:textId="77777777" w:rsidR="006666F8" w:rsidRPr="00816596" w:rsidRDefault="006666F8" w:rsidP="006666F8">
      <w:pPr>
        <w:numPr>
          <w:ilvl w:val="0"/>
          <w:numId w:val="28"/>
        </w:numPr>
        <w:shd w:val="clear" w:color="auto" w:fill="FFFFFF"/>
        <w:rPr>
          <w:rFonts w:eastAsia="Times New Roman" w:cstheme="minorHAnsi"/>
          <w:color w:val="000000" w:themeColor="text1"/>
        </w:rPr>
      </w:pPr>
      <w:r w:rsidRPr="00816596">
        <w:rPr>
          <w:rFonts w:eastAsia="Times New Roman" w:cstheme="minorHAnsi"/>
          <w:color w:val="000000" w:themeColor="text1"/>
        </w:rPr>
        <w:t>Office email</w:t>
      </w:r>
    </w:p>
    <w:p w14:paraId="0B307E3A" w14:textId="77777777" w:rsidR="007342C7" w:rsidRDefault="007342C7" w:rsidP="007342C7">
      <w:pPr>
        <w:rPr>
          <w:rFonts w:eastAsia="Times New Roman" w:cstheme="minorHAnsi"/>
          <w:color w:val="000000" w:themeColor="text1"/>
        </w:rPr>
      </w:pPr>
    </w:p>
    <w:p w14:paraId="7612568E" w14:textId="0CAAB00C" w:rsidR="007342C7" w:rsidRPr="00816596" w:rsidRDefault="007342C7" w:rsidP="007342C7">
      <w:pPr>
        <w:rPr>
          <w:rFonts w:eastAsia="Times New Roman" w:cstheme="minorHAnsi"/>
          <w:color w:val="000000" w:themeColor="text1"/>
        </w:rPr>
      </w:pPr>
      <w:r w:rsidRPr="00816596">
        <w:rPr>
          <w:rFonts w:eastAsia="Times New Roman" w:cstheme="minorHAnsi"/>
          <w:color w:val="000000" w:themeColor="text1"/>
        </w:rPr>
        <w:t>When any of the above options are not populated with data in Paragon, that option will not display in the dropdown list. If a broker is not assigned to the office, a message will appear indicating, “No broker is currently assigned to this office” and the two broker dropdown options will not appear in the list.</w:t>
      </w:r>
    </w:p>
    <w:p w14:paraId="388F70CF" w14:textId="77777777" w:rsidR="007342C7" w:rsidRPr="00816596" w:rsidRDefault="007342C7" w:rsidP="007342C7">
      <w:pPr>
        <w:shd w:val="clear" w:color="auto" w:fill="FFFFFF"/>
        <w:rPr>
          <w:rFonts w:eastAsia="Times New Roman" w:cstheme="minorHAnsi"/>
          <w:b/>
          <w:bCs/>
          <w:color w:val="000000" w:themeColor="text1"/>
          <w:sz w:val="18"/>
          <w:szCs w:val="18"/>
        </w:rPr>
      </w:pPr>
      <w:r w:rsidRPr="00816596">
        <w:rPr>
          <w:noProof/>
          <w:color w:val="000000" w:themeColor="text1"/>
        </w:rPr>
        <w:drawing>
          <wp:inline distT="0" distB="0" distL="0" distR="0" wp14:anchorId="78C9F108" wp14:editId="7630C966">
            <wp:extent cx="5334000" cy="3223765"/>
            <wp:effectExtent l="190500" t="190500" r="190500" b="186690"/>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9"/>
                    <a:stretch>
                      <a:fillRect/>
                    </a:stretch>
                  </pic:blipFill>
                  <pic:spPr>
                    <a:xfrm>
                      <a:off x="0" y="0"/>
                      <a:ext cx="5341491" cy="3228293"/>
                    </a:xfrm>
                    <a:prstGeom prst="rect">
                      <a:avLst/>
                    </a:prstGeom>
                    <a:ln>
                      <a:noFill/>
                    </a:ln>
                    <a:effectLst>
                      <a:outerShdw blurRad="190500" algn="tl" rotWithShape="0">
                        <a:srgbClr val="000000">
                          <a:alpha val="70000"/>
                        </a:srgbClr>
                      </a:outerShdw>
                    </a:effectLst>
                  </pic:spPr>
                </pic:pic>
              </a:graphicData>
            </a:graphic>
          </wp:inline>
        </w:drawing>
      </w:r>
      <w:r w:rsidRPr="00816596">
        <w:rPr>
          <w:rFonts w:eastAsia="Times New Roman" w:cstheme="minorHAnsi"/>
          <w:b/>
          <w:bCs/>
          <w:color w:val="000000" w:themeColor="text1"/>
          <w:sz w:val="18"/>
          <w:szCs w:val="18"/>
        </w:rPr>
        <w:t xml:space="preserve"> Figure 2: No broker associated with the office</w:t>
      </w:r>
    </w:p>
    <w:p w14:paraId="71E78C57" w14:textId="77777777" w:rsidR="007342C7" w:rsidRPr="00816596" w:rsidRDefault="007342C7" w:rsidP="007342C7">
      <w:pPr>
        <w:shd w:val="clear" w:color="auto" w:fill="FFFFFF"/>
        <w:rPr>
          <w:rFonts w:eastAsia="Times New Roman" w:cstheme="minorHAnsi"/>
          <w:color w:val="000000" w:themeColor="text1"/>
        </w:rPr>
      </w:pPr>
    </w:p>
    <w:p w14:paraId="5AFFC8F6" w14:textId="77777777" w:rsidR="007342C7" w:rsidRPr="00816596" w:rsidRDefault="007342C7" w:rsidP="00490C54">
      <w:pPr>
        <w:shd w:val="clear" w:color="auto" w:fill="FFFFFF"/>
        <w:ind w:left="720"/>
        <w:rPr>
          <w:rFonts w:eastAsia="Times New Roman" w:cstheme="minorHAnsi"/>
          <w:color w:val="000000" w:themeColor="text1"/>
        </w:rPr>
      </w:pPr>
      <w:r w:rsidRPr="00816596">
        <w:rPr>
          <w:rFonts w:eastAsia="Times New Roman" w:cstheme="minorHAnsi"/>
          <w:color w:val="000000" w:themeColor="text1"/>
        </w:rPr>
        <w:lastRenderedPageBreak/>
        <w:t>When the broker is assigned to multiple offices, each office will appear with a separate dropdown. The broker will have the ability to set a different value for each office.</w:t>
      </w:r>
      <w:r w:rsidRPr="00816596">
        <w:rPr>
          <w:noProof/>
          <w:color w:val="000000" w:themeColor="text1"/>
        </w:rPr>
        <w:t xml:space="preserve"> </w:t>
      </w:r>
      <w:r w:rsidRPr="00816596">
        <w:rPr>
          <w:noProof/>
          <w:color w:val="000000" w:themeColor="text1"/>
        </w:rPr>
        <w:drawing>
          <wp:inline distT="0" distB="0" distL="0" distR="0" wp14:anchorId="48AB33E2" wp14:editId="6AF2393E">
            <wp:extent cx="5372100" cy="2577575"/>
            <wp:effectExtent l="190500" t="190500" r="190500" b="184785"/>
            <wp:docPr id="31" name="Picture 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10"/>
                    <a:stretch>
                      <a:fillRect/>
                    </a:stretch>
                  </pic:blipFill>
                  <pic:spPr>
                    <a:xfrm>
                      <a:off x="0" y="0"/>
                      <a:ext cx="5389214" cy="2585786"/>
                    </a:xfrm>
                    <a:prstGeom prst="rect">
                      <a:avLst/>
                    </a:prstGeom>
                    <a:ln>
                      <a:noFill/>
                    </a:ln>
                    <a:effectLst>
                      <a:outerShdw blurRad="190500" algn="tl" rotWithShape="0">
                        <a:srgbClr val="000000">
                          <a:alpha val="70000"/>
                        </a:srgbClr>
                      </a:outerShdw>
                    </a:effectLst>
                  </pic:spPr>
                </pic:pic>
              </a:graphicData>
            </a:graphic>
          </wp:inline>
        </w:drawing>
      </w:r>
    </w:p>
    <w:p w14:paraId="21CD59D0" w14:textId="77777777" w:rsidR="007342C7" w:rsidRPr="00816596" w:rsidRDefault="007342C7" w:rsidP="007342C7">
      <w:pPr>
        <w:shd w:val="clear" w:color="auto" w:fill="FFFFFF"/>
        <w:rPr>
          <w:rFonts w:eastAsia="Times New Roman" w:cstheme="minorHAnsi"/>
          <w:b/>
          <w:bCs/>
          <w:color w:val="000000" w:themeColor="text1"/>
          <w:sz w:val="18"/>
          <w:szCs w:val="18"/>
        </w:rPr>
      </w:pPr>
      <w:r w:rsidRPr="00816596">
        <w:rPr>
          <w:rFonts w:eastAsia="Times New Roman" w:cstheme="minorHAnsi"/>
          <w:b/>
          <w:bCs/>
          <w:color w:val="000000" w:themeColor="text1"/>
          <w:sz w:val="18"/>
          <w:szCs w:val="18"/>
        </w:rPr>
        <w:t>Figure 3: Multiple offices</w:t>
      </w:r>
    </w:p>
    <w:p w14:paraId="5DFB4F3C" w14:textId="77777777" w:rsidR="007342C7" w:rsidRPr="00816596" w:rsidRDefault="007342C7" w:rsidP="007342C7">
      <w:pPr>
        <w:shd w:val="clear" w:color="auto" w:fill="FFFFFF"/>
        <w:rPr>
          <w:rFonts w:eastAsia="Times New Roman" w:cstheme="minorHAnsi"/>
          <w:color w:val="000000" w:themeColor="text1"/>
        </w:rPr>
      </w:pPr>
    </w:p>
    <w:p w14:paraId="0D1BA65D" w14:textId="77777777" w:rsidR="007342C7" w:rsidRPr="00816596" w:rsidRDefault="007342C7" w:rsidP="00490C54">
      <w:pPr>
        <w:shd w:val="clear" w:color="auto" w:fill="FFFFFF"/>
        <w:ind w:left="720"/>
        <w:rPr>
          <w:rFonts w:eastAsia="Times New Roman" w:cstheme="minorHAnsi"/>
          <w:color w:val="000000" w:themeColor="text1"/>
        </w:rPr>
      </w:pPr>
      <w:r w:rsidRPr="00816596">
        <w:rPr>
          <w:rFonts w:eastAsia="Times New Roman" w:cstheme="minorHAnsi"/>
          <w:color w:val="000000" w:themeColor="text1"/>
        </w:rPr>
        <w:t>The “No Value Selected,” which is equivalent to not having selected an option, will be the default. As per the mandate, the Listing Participant must select the value and therefore, Black Knight is not allowed to pre-select for the Broker/MLS. Once a real value is selected by the broker, the actual phone number or email address will get appended to outbound IDX and VOW listing data feeds. The field will be labeled as, ‘</w:t>
      </w:r>
      <w:proofErr w:type="spellStart"/>
      <w:r w:rsidRPr="00816596">
        <w:rPr>
          <w:rFonts w:eastAsia="Times New Roman" w:cstheme="minorHAnsi"/>
          <w:color w:val="000000" w:themeColor="text1"/>
        </w:rPr>
        <w:t>AttributionContact</w:t>
      </w:r>
      <w:proofErr w:type="spellEnd"/>
      <w:r w:rsidRPr="00816596">
        <w:rPr>
          <w:rFonts w:eastAsia="Times New Roman" w:cstheme="minorHAnsi"/>
          <w:color w:val="000000" w:themeColor="text1"/>
        </w:rPr>
        <w:t>’ in the data feed in accordance with the RESO standard. Also, a RETS Profile will need to be created for the Attribution Contact.</w:t>
      </w:r>
    </w:p>
    <w:p w14:paraId="219F4477" w14:textId="77777777" w:rsidR="007342C7" w:rsidRPr="00816596" w:rsidRDefault="007342C7" w:rsidP="006666F8">
      <w:pPr>
        <w:rPr>
          <w:rFonts w:eastAsia="Times New Roman" w:cstheme="minorHAnsi"/>
          <w:color w:val="000000" w:themeColor="text1"/>
        </w:rPr>
      </w:pPr>
    </w:p>
    <w:p w14:paraId="2AEE53A0" w14:textId="142B7ADB" w:rsidR="006666F8" w:rsidRDefault="006666F8" w:rsidP="00490C54">
      <w:pPr>
        <w:shd w:val="clear" w:color="auto" w:fill="FFFFFF"/>
        <w:ind w:left="720"/>
        <w:rPr>
          <w:rFonts w:eastAsia="Times New Roman" w:cstheme="minorHAnsi"/>
          <w:color w:val="000000" w:themeColor="text1"/>
        </w:rPr>
      </w:pPr>
      <w:r w:rsidRPr="00816596">
        <w:rPr>
          <w:rFonts w:eastAsia="Times New Roman" w:cstheme="minorHAnsi"/>
          <w:color w:val="000000" w:themeColor="text1"/>
        </w:rPr>
        <w:t>When any of the above options are not populated with data in Paragon, that option will not display in the dropdown list. If a broker is not assigned to the office, a message will appear indicating, “No broker is currently assigned to this office” and the two broker dropdown options will not appear in the list.</w:t>
      </w:r>
    </w:p>
    <w:p w14:paraId="6314CD5E" w14:textId="77777777" w:rsidR="00CA49C3" w:rsidRPr="00816596" w:rsidRDefault="00CA49C3" w:rsidP="006666F8">
      <w:pPr>
        <w:shd w:val="clear" w:color="auto" w:fill="FFFFFF"/>
        <w:rPr>
          <w:rFonts w:eastAsia="Times New Roman" w:cstheme="minorHAnsi"/>
          <w:color w:val="000000" w:themeColor="text1"/>
        </w:rPr>
      </w:pPr>
    </w:p>
    <w:p w14:paraId="39F9D348" w14:textId="14286F4E" w:rsidR="00490C54" w:rsidRDefault="00490C54">
      <w:pPr>
        <w:spacing w:after="160" w:line="259" w:lineRule="auto"/>
        <w:rPr>
          <w:rFonts w:eastAsia="Times New Roman" w:cstheme="minorHAnsi"/>
        </w:rPr>
      </w:pPr>
      <w:r>
        <w:rPr>
          <w:rFonts w:eastAsia="Times New Roman" w:cstheme="minorHAnsi"/>
        </w:rPr>
        <w:br w:type="page"/>
      </w:r>
    </w:p>
    <w:p w14:paraId="18ABDC34" w14:textId="74163F8C" w:rsidR="00CA49C3" w:rsidRPr="007A6582" w:rsidRDefault="00185DC6" w:rsidP="00CA49C3">
      <w:pPr>
        <w:pStyle w:val="ListParagraph"/>
        <w:numPr>
          <w:ilvl w:val="0"/>
          <w:numId w:val="11"/>
        </w:numPr>
      </w:pPr>
      <w:r>
        <w:rPr>
          <w:b/>
          <w:bCs/>
          <w:sz w:val="24"/>
          <w:szCs w:val="24"/>
        </w:rPr>
        <w:lastRenderedPageBreak/>
        <w:t>Statistical Reporting – Add Zero Volume filter to Year-to-Year Report</w:t>
      </w:r>
    </w:p>
    <w:p w14:paraId="6E068D1A" w14:textId="0C60033A" w:rsidR="004C42AE" w:rsidRDefault="004C42AE" w:rsidP="002405BB">
      <w:pPr>
        <w:rPr>
          <w:rFonts w:eastAsia="Times New Roman" w:cstheme="minorHAnsi"/>
        </w:rPr>
      </w:pPr>
    </w:p>
    <w:p w14:paraId="5A68ECFF" w14:textId="77777777" w:rsidR="00490C54" w:rsidRDefault="00490C54" w:rsidP="00490C54">
      <w:pPr>
        <w:ind w:left="360"/>
        <w:rPr>
          <w:color w:val="000000" w:themeColor="text1"/>
        </w:rPr>
      </w:pPr>
      <w:r w:rsidRPr="00816596">
        <w:rPr>
          <w:rStyle w:val="normaltextrun"/>
          <w:rFonts w:ascii="Calibri" w:hAnsi="Calibri" w:cs="Calibri"/>
          <w:color w:val="000000" w:themeColor="text1"/>
          <w:shd w:val="clear" w:color="auto" w:fill="FFFFFF"/>
        </w:rPr>
        <w:t>The Year-to-Year report now respects the Include with Zero Volume filter. When selected, the report includes all results. When unselected, the report will exclude sections where all columns are zeroes.</w:t>
      </w:r>
      <w:r w:rsidRPr="00816596">
        <w:rPr>
          <w:color w:val="000000" w:themeColor="text1"/>
        </w:rPr>
        <w:t xml:space="preserve"> </w:t>
      </w:r>
    </w:p>
    <w:p w14:paraId="0658D5B2" w14:textId="77777777" w:rsidR="00490C54" w:rsidRPr="00816596" w:rsidRDefault="00490C54" w:rsidP="00490C54">
      <w:pPr>
        <w:rPr>
          <w:color w:val="000000" w:themeColor="text1"/>
        </w:rPr>
      </w:pPr>
      <w:r w:rsidRPr="00816596">
        <w:rPr>
          <w:noProof/>
          <w:color w:val="000000" w:themeColor="text1"/>
        </w:rPr>
        <w:drawing>
          <wp:inline distT="0" distB="0" distL="0" distR="0" wp14:anchorId="749FCEAF" wp14:editId="31C8FF71">
            <wp:extent cx="5677616" cy="5489575"/>
            <wp:effectExtent l="0" t="0" r="0" b="0"/>
            <wp:docPr id="36" name="Picture 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1010" cy="5492857"/>
                    </a:xfrm>
                    <a:prstGeom prst="rect">
                      <a:avLst/>
                    </a:prstGeom>
                    <a:noFill/>
                    <a:ln>
                      <a:noFill/>
                    </a:ln>
                  </pic:spPr>
                </pic:pic>
              </a:graphicData>
            </a:graphic>
          </wp:inline>
        </w:drawing>
      </w:r>
      <w:r w:rsidRPr="00816596">
        <w:rPr>
          <w:color w:val="000000" w:themeColor="text1"/>
        </w:rPr>
        <w:t xml:space="preserve"> </w:t>
      </w:r>
    </w:p>
    <w:p w14:paraId="190AC616" w14:textId="481F506F" w:rsidR="00490C54" w:rsidRPr="00816596" w:rsidRDefault="00490C54" w:rsidP="00490C54">
      <w:pPr>
        <w:rPr>
          <w:color w:val="000000" w:themeColor="text1"/>
        </w:rPr>
      </w:pPr>
      <w:r w:rsidRPr="00816596">
        <w:rPr>
          <w:noProof/>
          <w:color w:val="000000" w:themeColor="text1"/>
        </w:rPr>
        <w:lastRenderedPageBreak/>
        <w:drawing>
          <wp:inline distT="0" distB="0" distL="0" distR="0" wp14:anchorId="06FC733D" wp14:editId="4397BBC6">
            <wp:extent cx="5943600" cy="5734685"/>
            <wp:effectExtent l="0" t="0" r="0" b="0"/>
            <wp:docPr id="38" name="Picture 3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734685"/>
                    </a:xfrm>
                    <a:prstGeom prst="rect">
                      <a:avLst/>
                    </a:prstGeom>
                    <a:noFill/>
                    <a:ln>
                      <a:noFill/>
                    </a:ln>
                  </pic:spPr>
                </pic:pic>
              </a:graphicData>
            </a:graphic>
          </wp:inline>
        </w:drawing>
      </w:r>
      <w:r w:rsidRPr="00816596">
        <w:rPr>
          <w:color w:val="000000" w:themeColor="text1"/>
        </w:rPr>
        <w:t xml:space="preserve"> </w:t>
      </w:r>
    </w:p>
    <w:p w14:paraId="2BE112ED" w14:textId="46E44C8F" w:rsidR="00490C54" w:rsidRDefault="00490C54" w:rsidP="008B4256">
      <w:pPr>
        <w:pStyle w:val="BodyText"/>
        <w:ind w:right="777"/>
        <w:rPr>
          <w:rFonts w:asciiTheme="minorHAnsi" w:eastAsia="Calibri" w:hAnsiTheme="minorHAnsi" w:cstheme="minorHAnsi"/>
          <w:sz w:val="22"/>
          <w:szCs w:val="22"/>
        </w:rPr>
      </w:pPr>
      <w:r w:rsidRPr="00B924F3">
        <w:rPr>
          <w:rFonts w:asciiTheme="minorHAnsi" w:hAnsiTheme="minorHAnsi" w:cstheme="minorHAnsi"/>
          <w:b/>
          <w:bCs/>
          <w:color w:val="000000" w:themeColor="text1"/>
          <w:sz w:val="22"/>
          <w:szCs w:val="22"/>
        </w:rPr>
        <w:t>Please note:</w:t>
      </w:r>
      <w:r w:rsidRPr="00B924F3">
        <w:rPr>
          <w:rFonts w:asciiTheme="minorHAnsi" w:hAnsiTheme="minorHAnsi" w:cstheme="minorHAnsi"/>
          <w:color w:val="000000" w:themeColor="text1"/>
          <w:sz w:val="22"/>
          <w:szCs w:val="22"/>
        </w:rPr>
        <w:t xml:space="preserve"> </w:t>
      </w:r>
      <w:r w:rsidRPr="00B924F3">
        <w:rPr>
          <w:rFonts w:asciiTheme="minorHAnsi" w:eastAsia="Calibri" w:hAnsiTheme="minorHAnsi" w:cstheme="minorHAnsi"/>
          <w:sz w:val="22"/>
          <w:szCs w:val="22"/>
        </w:rPr>
        <w:t>If your association/MLS has turned this feature on, you will be able to use this function.</w:t>
      </w:r>
    </w:p>
    <w:p w14:paraId="77C9E52D" w14:textId="5FF21068" w:rsidR="00607C7B" w:rsidRDefault="00607C7B">
      <w:pPr>
        <w:spacing w:after="160" w:line="259" w:lineRule="auto"/>
        <w:rPr>
          <w:rFonts w:eastAsia="Calibri" w:cstheme="minorHAnsi"/>
        </w:rPr>
      </w:pPr>
      <w:r>
        <w:rPr>
          <w:rFonts w:eastAsia="Calibri" w:cstheme="minorHAnsi"/>
        </w:rPr>
        <w:br w:type="page"/>
      </w:r>
    </w:p>
    <w:p w14:paraId="371FB16D" w14:textId="6E4A161D" w:rsidR="008B4256" w:rsidRPr="007A6582" w:rsidRDefault="008B4256" w:rsidP="008B4256">
      <w:pPr>
        <w:pStyle w:val="ListParagraph"/>
        <w:numPr>
          <w:ilvl w:val="0"/>
          <w:numId w:val="11"/>
        </w:numPr>
      </w:pPr>
      <w:r>
        <w:rPr>
          <w:b/>
          <w:bCs/>
          <w:sz w:val="24"/>
          <w:szCs w:val="24"/>
        </w:rPr>
        <w:lastRenderedPageBreak/>
        <w:t>Statistical Reporting – Enhance Month End Report to use location filters</w:t>
      </w:r>
    </w:p>
    <w:p w14:paraId="55E67671" w14:textId="77777777" w:rsidR="008B4256" w:rsidRDefault="008B4256" w:rsidP="008B4256">
      <w:pPr>
        <w:rPr>
          <w:rFonts w:eastAsia="Times New Roman" w:cstheme="minorHAnsi"/>
        </w:rPr>
      </w:pPr>
    </w:p>
    <w:p w14:paraId="01173A8F" w14:textId="77777777" w:rsidR="00607C7B" w:rsidRPr="00816596" w:rsidRDefault="00607C7B" w:rsidP="00607C7B">
      <w:pPr>
        <w:ind w:left="360"/>
        <w:rPr>
          <w:color w:val="000000" w:themeColor="text1"/>
        </w:rPr>
      </w:pPr>
      <w:r w:rsidRPr="00816596">
        <w:rPr>
          <w:rStyle w:val="normaltextrun"/>
          <w:rFonts w:ascii="Calibri" w:hAnsi="Calibri" w:cs="Calibri"/>
          <w:color w:val="000000" w:themeColor="text1"/>
          <w:shd w:val="clear" w:color="auto" w:fill="FFFFFF"/>
        </w:rPr>
        <w:t>The Month End statistical report now respects any location filters selected in the Primary Criteria container. Previously, locations could be added but the report only returned results for all locations.</w:t>
      </w:r>
      <w:r w:rsidRPr="00816596">
        <w:rPr>
          <w:rStyle w:val="eop"/>
          <w:rFonts w:ascii="Calibri" w:hAnsi="Calibri" w:cs="Calibri"/>
          <w:color w:val="000000" w:themeColor="text1"/>
          <w:shd w:val="clear" w:color="auto" w:fill="FFFFFF"/>
        </w:rPr>
        <w:t xml:space="preserve"> </w:t>
      </w:r>
    </w:p>
    <w:p w14:paraId="732E26D6" w14:textId="77777777" w:rsidR="00607C7B" w:rsidRDefault="00607C7B" w:rsidP="00607C7B">
      <w:r>
        <w:rPr>
          <w:noProof/>
        </w:rPr>
        <w:drawing>
          <wp:inline distT="0" distB="0" distL="0" distR="0" wp14:anchorId="022FF45E" wp14:editId="04BE6EC1">
            <wp:extent cx="5943600" cy="2734945"/>
            <wp:effectExtent l="0" t="0" r="0" b="8255"/>
            <wp:docPr id="42" name="Picture 4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text, application, email&#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734945"/>
                    </a:xfrm>
                    <a:prstGeom prst="rect">
                      <a:avLst/>
                    </a:prstGeom>
                    <a:noFill/>
                    <a:ln>
                      <a:noFill/>
                    </a:ln>
                  </pic:spPr>
                </pic:pic>
              </a:graphicData>
            </a:graphic>
          </wp:inline>
        </w:drawing>
      </w:r>
      <w:r>
        <w:t xml:space="preserve"> </w:t>
      </w:r>
    </w:p>
    <w:p w14:paraId="4C94C3FF" w14:textId="77777777" w:rsidR="00607C7B" w:rsidRPr="00B924F3" w:rsidRDefault="00607C7B" w:rsidP="00607C7B">
      <w:pPr>
        <w:pStyle w:val="BodyText"/>
        <w:ind w:right="777"/>
        <w:rPr>
          <w:rFonts w:asciiTheme="minorHAnsi" w:eastAsia="Calibri" w:hAnsiTheme="minorHAnsi" w:cstheme="minorHAnsi"/>
          <w:sz w:val="22"/>
          <w:szCs w:val="22"/>
        </w:rPr>
      </w:pPr>
      <w:r w:rsidRPr="00B924F3">
        <w:rPr>
          <w:rFonts w:asciiTheme="minorHAnsi" w:hAnsiTheme="minorHAnsi" w:cstheme="minorHAnsi"/>
          <w:b/>
          <w:bCs/>
          <w:color w:val="000000" w:themeColor="text1"/>
          <w:sz w:val="22"/>
          <w:szCs w:val="22"/>
        </w:rPr>
        <w:t>Please note:</w:t>
      </w:r>
      <w:r w:rsidRPr="00B924F3">
        <w:rPr>
          <w:rFonts w:asciiTheme="minorHAnsi" w:hAnsiTheme="minorHAnsi" w:cstheme="minorHAnsi"/>
          <w:color w:val="000000" w:themeColor="text1"/>
          <w:sz w:val="22"/>
          <w:szCs w:val="22"/>
        </w:rPr>
        <w:t xml:space="preserve"> </w:t>
      </w:r>
      <w:r w:rsidRPr="00B924F3">
        <w:rPr>
          <w:rFonts w:asciiTheme="minorHAnsi" w:eastAsia="Calibri" w:hAnsiTheme="minorHAnsi" w:cstheme="minorHAnsi"/>
          <w:sz w:val="22"/>
          <w:szCs w:val="22"/>
        </w:rPr>
        <w:t>If your association/MLS has turned this feature on, you will be able to use this function.</w:t>
      </w:r>
    </w:p>
    <w:p w14:paraId="5A688762" w14:textId="771EA718" w:rsidR="004C42AE" w:rsidRDefault="004C42AE" w:rsidP="002405BB">
      <w:pPr>
        <w:rPr>
          <w:rFonts w:eastAsia="Times New Roman" w:cstheme="minorHAnsi"/>
        </w:rPr>
      </w:pPr>
    </w:p>
    <w:p w14:paraId="6DFD4485" w14:textId="283A8573" w:rsidR="004C42AE" w:rsidRDefault="004C42AE" w:rsidP="002405BB">
      <w:pPr>
        <w:rPr>
          <w:rFonts w:eastAsia="Times New Roman" w:cstheme="minorHAnsi"/>
        </w:rPr>
      </w:pPr>
    </w:p>
    <w:p w14:paraId="681E4C3D" w14:textId="6D5FBA97" w:rsidR="004C42AE" w:rsidRDefault="004C42AE" w:rsidP="002405BB">
      <w:pPr>
        <w:rPr>
          <w:rFonts w:eastAsia="Times New Roman" w:cstheme="minorHAnsi"/>
        </w:rPr>
      </w:pPr>
    </w:p>
    <w:p w14:paraId="1543CA3B" w14:textId="32E4A25E" w:rsidR="00EF2A46" w:rsidRDefault="00EF2A46" w:rsidP="00EF2A46">
      <w:r>
        <w:rPr>
          <w:b/>
          <w:bCs/>
          <w:sz w:val="32"/>
          <w:szCs w:val="32"/>
        </w:rPr>
        <w:t>Collaboration Center</w:t>
      </w:r>
    </w:p>
    <w:p w14:paraId="64B2063C" w14:textId="3E4D0147" w:rsidR="00EF2A46" w:rsidRPr="001965B4" w:rsidRDefault="00EF2A46" w:rsidP="00EF2A46">
      <w:pPr>
        <w:ind w:left="360"/>
        <w:rPr>
          <w:rFonts w:eastAsia="Times New Roman" w:cstheme="minorHAnsi"/>
        </w:rPr>
      </w:pPr>
    </w:p>
    <w:p w14:paraId="1CA60C9B" w14:textId="080764B5" w:rsidR="00EF2A46" w:rsidRPr="009727AD" w:rsidRDefault="00EF2A46" w:rsidP="00EF2A46">
      <w:pPr>
        <w:pStyle w:val="ListParagraph"/>
        <w:numPr>
          <w:ilvl w:val="0"/>
          <w:numId w:val="11"/>
        </w:numPr>
      </w:pPr>
      <w:r>
        <w:rPr>
          <w:b/>
          <w:bCs/>
          <w:sz w:val="24"/>
          <w:szCs w:val="24"/>
        </w:rPr>
        <w:t>Removal of Show Community Report Button</w:t>
      </w:r>
    </w:p>
    <w:p w14:paraId="483EFEB2" w14:textId="70E8332D" w:rsidR="00CC5E2A" w:rsidRPr="00122029" w:rsidRDefault="00CC5E2A" w:rsidP="00CC5E2A">
      <w:pPr>
        <w:ind w:left="360"/>
      </w:pPr>
      <w:r>
        <w:t xml:space="preserve">Previously, </w:t>
      </w:r>
      <w:proofErr w:type="spellStart"/>
      <w:r>
        <w:t>CollabLink</w:t>
      </w:r>
      <w:proofErr w:type="spellEnd"/>
      <w:r>
        <w:t xml:space="preserve"> and Collab Center displayed a SHOW COMMUNITY REPORT. Consumers would have to click the button to view the report. The button has been removed and the report will automatically display when the user clicks the COMMUNITY REPORTS tab OR scrolls to the bottom of the detail view.</w:t>
      </w:r>
      <w:r w:rsidR="00567ECD" w:rsidRPr="00567ECD">
        <w:rPr>
          <w:noProof/>
        </w:rPr>
        <w:t xml:space="preserve"> </w:t>
      </w:r>
    </w:p>
    <w:p w14:paraId="7EA89D29" w14:textId="479B4579" w:rsidR="004C42AE" w:rsidRPr="00EF2A46" w:rsidRDefault="00567ECD" w:rsidP="00EF2A46">
      <w:pPr>
        <w:spacing w:after="160" w:line="259" w:lineRule="auto"/>
        <w:rPr>
          <w:rFonts w:eastAsia="Times New Roman" w:cstheme="minorHAnsi"/>
        </w:rPr>
      </w:pPr>
      <w:r>
        <w:rPr>
          <w:noProof/>
        </w:rPr>
        <w:drawing>
          <wp:anchor distT="0" distB="0" distL="114300" distR="114300" simplePos="0" relativeHeight="251667456" behindDoc="0" locked="0" layoutInCell="1" allowOverlap="1" wp14:anchorId="6BC16E92" wp14:editId="54BC7F7C">
            <wp:simplePos x="0" y="0"/>
            <wp:positionH relativeFrom="page">
              <wp:posOffset>3705225</wp:posOffset>
            </wp:positionH>
            <wp:positionV relativeFrom="paragraph">
              <wp:posOffset>887095</wp:posOffset>
            </wp:positionV>
            <wp:extent cx="3678783" cy="2478842"/>
            <wp:effectExtent l="190500" t="190500" r="188595" b="188595"/>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78783" cy="2478842"/>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53998380" wp14:editId="44A1750F">
            <wp:simplePos x="0" y="0"/>
            <wp:positionH relativeFrom="column">
              <wp:posOffset>333375</wp:posOffset>
            </wp:positionH>
            <wp:positionV relativeFrom="paragraph">
              <wp:posOffset>196850</wp:posOffset>
            </wp:positionV>
            <wp:extent cx="4476750" cy="1638935"/>
            <wp:effectExtent l="190500" t="190500" r="190500" b="189865"/>
            <wp:wrapSquare wrapText="bothSides"/>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76750" cy="163893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EF2A46">
        <w:rPr>
          <w:rFonts w:eastAsia="Times New Roman" w:cstheme="minorHAnsi"/>
        </w:rPr>
        <w:br w:type="page"/>
      </w:r>
    </w:p>
    <w:p w14:paraId="10262D72" w14:textId="63692BD8" w:rsidR="002405BB" w:rsidRDefault="002405BB" w:rsidP="002405BB">
      <w:r>
        <w:rPr>
          <w:b/>
          <w:bCs/>
          <w:sz w:val="32"/>
          <w:szCs w:val="32"/>
        </w:rPr>
        <w:lastRenderedPageBreak/>
        <w:t>P</w:t>
      </w:r>
      <w:r w:rsidR="003542F6">
        <w:rPr>
          <w:b/>
          <w:bCs/>
          <w:sz w:val="32"/>
          <w:szCs w:val="32"/>
        </w:rPr>
        <w:t>aragon</w:t>
      </w:r>
      <w:r>
        <w:rPr>
          <w:b/>
          <w:bCs/>
          <w:sz w:val="32"/>
          <w:szCs w:val="32"/>
        </w:rPr>
        <w:t xml:space="preserve"> </w:t>
      </w:r>
      <w:r w:rsidR="003542F6">
        <w:rPr>
          <w:b/>
          <w:bCs/>
          <w:sz w:val="32"/>
          <w:szCs w:val="32"/>
        </w:rPr>
        <w:t>Connect</w:t>
      </w:r>
    </w:p>
    <w:p w14:paraId="6DC07021" w14:textId="6947E4C6" w:rsidR="001965B4" w:rsidRPr="001965B4" w:rsidRDefault="001965B4" w:rsidP="001965B4">
      <w:pPr>
        <w:ind w:left="360"/>
        <w:rPr>
          <w:rFonts w:eastAsia="Times New Roman" w:cstheme="minorHAnsi"/>
        </w:rPr>
      </w:pPr>
    </w:p>
    <w:p w14:paraId="7CD8ADAE" w14:textId="0F8693EF" w:rsidR="009727AD" w:rsidRPr="009727AD" w:rsidRDefault="00E367EB" w:rsidP="009727AD">
      <w:pPr>
        <w:pStyle w:val="ListParagraph"/>
        <w:numPr>
          <w:ilvl w:val="0"/>
          <w:numId w:val="11"/>
        </w:numPr>
      </w:pPr>
      <w:bookmarkStart w:id="3" w:name="_Hlk65058774"/>
      <w:r>
        <w:rPr>
          <w:b/>
          <w:bCs/>
          <w:sz w:val="24"/>
          <w:szCs w:val="24"/>
        </w:rPr>
        <w:t xml:space="preserve">New Hotsheet </w:t>
      </w:r>
    </w:p>
    <w:bookmarkEnd w:id="3"/>
    <w:p w14:paraId="315EABC7" w14:textId="06E4246C" w:rsidR="00F7747F" w:rsidRDefault="00951C87" w:rsidP="00951C87">
      <w:pPr>
        <w:ind w:left="360"/>
        <w:rPr>
          <w:rFonts w:cstheme="minorHAnsi"/>
          <w:color w:val="1B1B1B"/>
        </w:rPr>
      </w:pPr>
      <w:r w:rsidRPr="00A2567C">
        <w:rPr>
          <w:rFonts w:cstheme="minorHAnsi"/>
          <w:color w:val="1B1B1B"/>
        </w:rPr>
        <w:t xml:space="preserve">The </w:t>
      </w:r>
      <w:r>
        <w:rPr>
          <w:rFonts w:cstheme="minorHAnsi"/>
          <w:color w:val="1B1B1B"/>
        </w:rPr>
        <w:t>H</w:t>
      </w:r>
      <w:r w:rsidRPr="00A2567C">
        <w:rPr>
          <w:rFonts w:cstheme="minorHAnsi"/>
          <w:color w:val="1B1B1B"/>
        </w:rPr>
        <w:t xml:space="preserve">otsheet search in Paragon Connect has been completely remodeled and upgraded in the 5.90 release. This search now includes additional functionality </w:t>
      </w:r>
      <w:r>
        <w:rPr>
          <w:rFonts w:cstheme="minorHAnsi"/>
          <w:color w:val="1B1B1B"/>
        </w:rPr>
        <w:t>that makes it fully in</w:t>
      </w:r>
      <w:r w:rsidRPr="00A2567C">
        <w:rPr>
          <w:rFonts w:cstheme="minorHAnsi"/>
          <w:color w:val="1B1B1B"/>
        </w:rPr>
        <w:t xml:space="preserve"> sync with Paragon Pro</w:t>
      </w:r>
      <w:r>
        <w:rPr>
          <w:rFonts w:cstheme="minorHAnsi"/>
          <w:color w:val="1B1B1B"/>
        </w:rPr>
        <w:t>fessional</w:t>
      </w:r>
      <w:r w:rsidRPr="00A2567C">
        <w:rPr>
          <w:rFonts w:cstheme="minorHAnsi"/>
          <w:color w:val="1B1B1B"/>
        </w:rPr>
        <w:t xml:space="preserve">. In addition to the new functionality, this module has </w:t>
      </w:r>
      <w:r>
        <w:rPr>
          <w:rFonts w:cstheme="minorHAnsi"/>
          <w:color w:val="1B1B1B"/>
        </w:rPr>
        <w:t>been</w:t>
      </w:r>
      <w:r w:rsidRPr="00A2567C">
        <w:rPr>
          <w:rFonts w:cstheme="minorHAnsi"/>
          <w:color w:val="1B1B1B"/>
        </w:rPr>
        <w:t xml:space="preserve"> migrated into our React/Inferno code base. It even includes a few new features not found in Paragon Pro</w:t>
      </w:r>
      <w:r>
        <w:rPr>
          <w:rFonts w:cstheme="minorHAnsi"/>
          <w:color w:val="1B1B1B"/>
        </w:rPr>
        <w:t>fessional</w:t>
      </w:r>
      <w:r w:rsidRPr="00A2567C">
        <w:rPr>
          <w:rFonts w:cstheme="minorHAnsi"/>
          <w:color w:val="1B1B1B"/>
        </w:rPr>
        <w:t>. Below are some highlights of the new Hotsheet search.</w:t>
      </w:r>
    </w:p>
    <w:p w14:paraId="4B245BA1" w14:textId="09A26FCC" w:rsidR="007728FC" w:rsidRDefault="007728FC">
      <w:pPr>
        <w:spacing w:after="160" w:line="259" w:lineRule="auto"/>
        <w:rPr>
          <w:color w:val="4A4A4A"/>
        </w:rPr>
      </w:pPr>
      <w:r>
        <w:rPr>
          <w:rFonts w:cstheme="minorHAnsi"/>
          <w:b/>
          <w:bCs/>
          <w:noProof/>
          <w:color w:val="1B1B1B"/>
        </w:rPr>
        <w:drawing>
          <wp:inline distT="0" distB="0" distL="0" distR="0" wp14:anchorId="59CFE1ED" wp14:editId="171B33E4">
            <wp:extent cx="5943600" cy="4217670"/>
            <wp:effectExtent l="152400" t="190500" r="114300" b="18288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217670"/>
                    </a:xfrm>
                    <a:prstGeom prst="rect">
                      <a:avLst/>
                    </a:prstGeom>
                    <a:ln>
                      <a:noFill/>
                    </a:ln>
                    <a:effectLst>
                      <a:outerShdw blurRad="190500" algn="tl" rotWithShape="0">
                        <a:srgbClr val="000000">
                          <a:alpha val="70000"/>
                        </a:srgbClr>
                      </a:outerShdw>
                    </a:effectLst>
                  </pic:spPr>
                </pic:pic>
              </a:graphicData>
            </a:graphic>
          </wp:inline>
        </w:drawing>
      </w:r>
      <w:r>
        <w:rPr>
          <w:color w:val="4A4A4A"/>
        </w:rPr>
        <w:t xml:space="preserve"> </w:t>
      </w:r>
      <w:r>
        <w:rPr>
          <w:color w:val="4A4A4A"/>
        </w:rPr>
        <w:br w:type="page"/>
      </w:r>
    </w:p>
    <w:p w14:paraId="2020368B" w14:textId="77777777" w:rsidR="007728FC" w:rsidRDefault="007728FC" w:rsidP="00951C87">
      <w:pPr>
        <w:ind w:left="360"/>
        <w:rPr>
          <w:color w:val="4A4A4A"/>
        </w:rPr>
      </w:pPr>
    </w:p>
    <w:p w14:paraId="4CDC0BB9" w14:textId="3A1AB240" w:rsidR="007728FC" w:rsidRPr="009727AD" w:rsidRDefault="007728FC" w:rsidP="007728FC">
      <w:pPr>
        <w:pStyle w:val="ListParagraph"/>
        <w:numPr>
          <w:ilvl w:val="0"/>
          <w:numId w:val="11"/>
        </w:numPr>
      </w:pPr>
      <w:r>
        <w:rPr>
          <w:b/>
          <w:bCs/>
          <w:sz w:val="24"/>
          <w:szCs w:val="24"/>
        </w:rPr>
        <w:t>Hotsheet Duration</w:t>
      </w:r>
    </w:p>
    <w:p w14:paraId="51F085EE" w14:textId="6BDB9E05" w:rsidR="00756C20" w:rsidRDefault="00756C20" w:rsidP="00756C20">
      <w:pPr>
        <w:pStyle w:val="BodyText"/>
        <w:ind w:left="360" w:right="777"/>
        <w:rPr>
          <w:rFonts w:asciiTheme="minorHAnsi" w:hAnsiTheme="minorHAnsi" w:cstheme="minorHAnsi"/>
          <w:color w:val="000000" w:themeColor="text1"/>
          <w:sz w:val="22"/>
          <w:szCs w:val="22"/>
        </w:rPr>
      </w:pPr>
      <w:r w:rsidRPr="002502E7">
        <w:rPr>
          <w:rFonts w:asciiTheme="minorHAnsi" w:hAnsiTheme="minorHAnsi" w:cstheme="minorHAnsi"/>
          <w:color w:val="000000" w:themeColor="text1"/>
          <w:sz w:val="22"/>
          <w:szCs w:val="22"/>
        </w:rPr>
        <w:t>Prior to the 5.90 release, the Hotsheet search in Paragon Connect only allowed you to use a date range to locate hotsheet records. Now you have three separate duration options.</w:t>
      </w:r>
    </w:p>
    <w:p w14:paraId="134EDD65" w14:textId="77777777" w:rsidR="00756C20" w:rsidRDefault="00756C20" w:rsidP="00756C20">
      <w:pPr>
        <w:pStyle w:val="BodyText"/>
        <w:ind w:right="777"/>
        <w:rPr>
          <w:rFonts w:asciiTheme="minorHAnsi" w:hAnsiTheme="minorHAnsi" w:cstheme="minorHAnsi"/>
          <w:color w:val="000000" w:themeColor="text1"/>
          <w:sz w:val="22"/>
          <w:szCs w:val="22"/>
        </w:rPr>
      </w:pPr>
    </w:p>
    <w:p w14:paraId="53902EAD" w14:textId="77777777" w:rsidR="00756C20" w:rsidRPr="002502E7" w:rsidRDefault="00756C20" w:rsidP="00756C20">
      <w:pPr>
        <w:pStyle w:val="BodyText"/>
        <w:ind w:left="720" w:right="778"/>
        <w:rPr>
          <w:rFonts w:asciiTheme="minorHAnsi" w:hAnsiTheme="minorHAnsi" w:cstheme="minorHAnsi"/>
          <w:b/>
          <w:bCs/>
          <w:color w:val="000000" w:themeColor="text1"/>
          <w:sz w:val="22"/>
          <w:szCs w:val="22"/>
        </w:rPr>
      </w:pPr>
      <w:r w:rsidRPr="002502E7">
        <w:rPr>
          <w:rFonts w:asciiTheme="minorHAnsi" w:hAnsiTheme="minorHAnsi" w:cstheme="minorHAnsi"/>
          <w:b/>
          <w:bCs/>
          <w:color w:val="000000" w:themeColor="text1"/>
          <w:sz w:val="22"/>
          <w:szCs w:val="22"/>
        </w:rPr>
        <w:t>Days Back:</w:t>
      </w:r>
    </w:p>
    <w:p w14:paraId="5D5B8B85" w14:textId="77777777" w:rsidR="00756C20" w:rsidRDefault="00756C20" w:rsidP="00756C20">
      <w:pPr>
        <w:pStyle w:val="BodyText"/>
        <w:ind w:left="720" w:right="778"/>
        <w:rPr>
          <w:rFonts w:asciiTheme="minorHAnsi" w:hAnsiTheme="minorHAnsi" w:cstheme="minorHAnsi"/>
          <w:color w:val="000000" w:themeColor="text1"/>
          <w:sz w:val="22"/>
          <w:szCs w:val="22"/>
        </w:rPr>
      </w:pPr>
      <w:r w:rsidRPr="002502E7">
        <w:rPr>
          <w:rFonts w:asciiTheme="minorHAnsi" w:hAnsiTheme="minorHAnsi" w:cstheme="minorHAnsi"/>
          <w:color w:val="000000" w:themeColor="text1"/>
          <w:sz w:val="22"/>
          <w:szCs w:val="22"/>
        </w:rPr>
        <w:t>The days back control allows you to quickly search for previous days in the past. The control allows you to search up to 999 days in the past and only accepts numeric values. It is the first option found on the form.</w:t>
      </w:r>
    </w:p>
    <w:p w14:paraId="1C046401" w14:textId="77777777" w:rsidR="00756C20" w:rsidRPr="002502E7" w:rsidRDefault="00756C20" w:rsidP="00756C20">
      <w:pPr>
        <w:pStyle w:val="BodyText"/>
        <w:ind w:left="720" w:right="778"/>
        <w:rPr>
          <w:rFonts w:asciiTheme="minorHAnsi" w:hAnsiTheme="minorHAnsi" w:cstheme="minorHAnsi"/>
          <w:color w:val="000000" w:themeColor="text1"/>
          <w:sz w:val="22"/>
          <w:szCs w:val="22"/>
        </w:rPr>
      </w:pPr>
    </w:p>
    <w:p w14:paraId="6F7D4969" w14:textId="77777777" w:rsidR="00756C20" w:rsidRDefault="00756C20" w:rsidP="00756C20">
      <w:pPr>
        <w:pStyle w:val="BodyText"/>
        <w:ind w:left="720" w:right="778"/>
        <w:rPr>
          <w:rFonts w:asciiTheme="minorHAnsi" w:hAnsiTheme="minorHAnsi" w:cstheme="minorHAnsi"/>
          <w:b/>
          <w:bCs/>
          <w:color w:val="000000" w:themeColor="text1"/>
          <w:sz w:val="22"/>
          <w:szCs w:val="22"/>
        </w:rPr>
      </w:pPr>
      <w:r w:rsidRPr="002502E7">
        <w:rPr>
          <w:rFonts w:asciiTheme="minorHAnsi" w:hAnsiTheme="minorHAnsi" w:cstheme="minorHAnsi"/>
          <w:b/>
          <w:bCs/>
          <w:color w:val="000000" w:themeColor="text1"/>
          <w:sz w:val="22"/>
          <w:szCs w:val="22"/>
        </w:rPr>
        <w:t>Date Range:</w:t>
      </w:r>
    </w:p>
    <w:p w14:paraId="34763330" w14:textId="77777777" w:rsidR="00756C20" w:rsidRDefault="00756C20" w:rsidP="00756C20">
      <w:pPr>
        <w:pStyle w:val="BodyText"/>
        <w:ind w:left="720" w:right="778"/>
        <w:rPr>
          <w:rFonts w:asciiTheme="minorHAnsi" w:hAnsiTheme="minorHAnsi" w:cstheme="minorHAnsi"/>
          <w:color w:val="000000" w:themeColor="text1"/>
          <w:sz w:val="22"/>
          <w:szCs w:val="22"/>
        </w:rPr>
      </w:pPr>
      <w:r w:rsidRPr="002502E7">
        <w:rPr>
          <w:rFonts w:asciiTheme="minorHAnsi" w:hAnsiTheme="minorHAnsi" w:cstheme="minorHAnsi"/>
          <w:color w:val="000000" w:themeColor="text1"/>
          <w:sz w:val="22"/>
          <w:szCs w:val="22"/>
        </w:rPr>
        <w:t xml:space="preserve">A new date range component has been implemented on the Hotsheet search. Like the previous version, an </w:t>
      </w:r>
      <w:r>
        <w:rPr>
          <w:rFonts w:asciiTheme="minorHAnsi" w:hAnsiTheme="minorHAnsi" w:cstheme="minorHAnsi"/>
          <w:color w:val="000000" w:themeColor="text1"/>
          <w:sz w:val="22"/>
          <w:szCs w:val="22"/>
        </w:rPr>
        <w:t>agent</w:t>
      </w:r>
      <w:r w:rsidRPr="002502E7">
        <w:rPr>
          <w:rFonts w:asciiTheme="minorHAnsi" w:hAnsiTheme="minorHAnsi" w:cstheme="minorHAnsi"/>
          <w:color w:val="000000" w:themeColor="text1"/>
          <w:sz w:val="22"/>
          <w:szCs w:val="22"/>
        </w:rPr>
        <w:t xml:space="preserve"> can manually type a begin and end date. However, the new component also allows you to use an advance operator to choose from MLS defined time frames. You can also use a calendar control to select a begin and end date. </w:t>
      </w:r>
    </w:p>
    <w:p w14:paraId="35967D99" w14:textId="77777777" w:rsidR="00756C20" w:rsidRPr="002502E7" w:rsidRDefault="00756C20" w:rsidP="00756C20">
      <w:pPr>
        <w:pStyle w:val="BodyText"/>
        <w:ind w:left="720" w:right="778"/>
        <w:rPr>
          <w:rFonts w:asciiTheme="minorHAnsi" w:hAnsiTheme="minorHAnsi" w:cstheme="minorHAnsi"/>
          <w:color w:val="000000" w:themeColor="text1"/>
          <w:sz w:val="22"/>
          <w:szCs w:val="22"/>
        </w:rPr>
      </w:pPr>
    </w:p>
    <w:p w14:paraId="695D2328" w14:textId="77777777" w:rsidR="00756C20" w:rsidRPr="002502E7" w:rsidRDefault="00756C20" w:rsidP="00756C20">
      <w:pPr>
        <w:pStyle w:val="BodyText"/>
        <w:ind w:left="720" w:right="778"/>
        <w:rPr>
          <w:rFonts w:asciiTheme="minorHAnsi" w:hAnsiTheme="minorHAnsi" w:cstheme="minorHAnsi"/>
          <w:b/>
          <w:bCs/>
          <w:color w:val="000000" w:themeColor="text1"/>
          <w:sz w:val="22"/>
          <w:szCs w:val="22"/>
        </w:rPr>
      </w:pPr>
      <w:r w:rsidRPr="002502E7">
        <w:rPr>
          <w:rFonts w:asciiTheme="minorHAnsi" w:hAnsiTheme="minorHAnsi" w:cstheme="minorHAnsi"/>
          <w:b/>
          <w:bCs/>
          <w:color w:val="000000" w:themeColor="text1"/>
          <w:sz w:val="22"/>
          <w:szCs w:val="22"/>
        </w:rPr>
        <w:t>Last Run:</w:t>
      </w:r>
    </w:p>
    <w:p w14:paraId="351AA7CC" w14:textId="1E0AFF8D" w:rsidR="00756C20" w:rsidRDefault="00756C20" w:rsidP="00756C20">
      <w:pPr>
        <w:pStyle w:val="BodyText"/>
        <w:ind w:left="720" w:right="778"/>
        <w:rPr>
          <w:rFonts w:asciiTheme="minorHAnsi" w:hAnsiTheme="minorHAnsi" w:cstheme="minorHAnsi"/>
          <w:color w:val="000000" w:themeColor="text1"/>
          <w:sz w:val="22"/>
          <w:szCs w:val="22"/>
        </w:rPr>
      </w:pPr>
      <w:r w:rsidRPr="002502E7">
        <w:rPr>
          <w:rFonts w:asciiTheme="minorHAnsi" w:hAnsiTheme="minorHAnsi" w:cstheme="minorHAnsi"/>
          <w:color w:val="000000" w:themeColor="text1"/>
          <w:sz w:val="22"/>
          <w:szCs w:val="22"/>
        </w:rPr>
        <w:t xml:space="preserve">The last run option allows an </w:t>
      </w:r>
      <w:r>
        <w:rPr>
          <w:rFonts w:asciiTheme="minorHAnsi" w:hAnsiTheme="minorHAnsi" w:cstheme="minorHAnsi"/>
          <w:color w:val="000000" w:themeColor="text1"/>
          <w:sz w:val="22"/>
          <w:szCs w:val="22"/>
        </w:rPr>
        <w:t>agent</w:t>
      </w:r>
      <w:r w:rsidRPr="002502E7">
        <w:rPr>
          <w:rFonts w:asciiTheme="minorHAnsi" w:hAnsiTheme="minorHAnsi" w:cstheme="minorHAnsi"/>
          <w:color w:val="000000" w:themeColor="text1"/>
          <w:sz w:val="22"/>
          <w:szCs w:val="22"/>
        </w:rPr>
        <w:t xml:space="preserve"> to run a search based on the last time that Hotsheet was ran. This is also slightly different from how Paragon Pro functions. Paragon Pro will use the last run date regardless of the search loaded. Whereas Paragon Connect will track the last run date for each Hotsheet search.</w:t>
      </w:r>
    </w:p>
    <w:p w14:paraId="26FA856A" w14:textId="73DCE808" w:rsidR="007B4B81" w:rsidRDefault="007B4B81" w:rsidP="00756C20">
      <w:pPr>
        <w:pStyle w:val="BodyText"/>
        <w:ind w:left="720" w:right="778"/>
        <w:rPr>
          <w:rFonts w:asciiTheme="minorHAnsi" w:hAnsiTheme="minorHAnsi" w:cstheme="minorHAnsi"/>
          <w:color w:val="000000" w:themeColor="text1"/>
          <w:sz w:val="22"/>
          <w:szCs w:val="22"/>
        </w:rPr>
      </w:pPr>
      <w:r>
        <w:rPr>
          <w:noProof/>
        </w:rPr>
        <w:drawing>
          <wp:inline distT="0" distB="0" distL="0" distR="0" wp14:anchorId="7CBE6168" wp14:editId="2EABBF34">
            <wp:extent cx="4718050" cy="3323806"/>
            <wp:effectExtent l="190500" t="190500" r="196850" b="12446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34944" cy="3335708"/>
                    </a:xfrm>
                    <a:prstGeom prst="rect">
                      <a:avLst/>
                    </a:prstGeom>
                    <a:ln>
                      <a:noFill/>
                    </a:ln>
                    <a:effectLst>
                      <a:outerShdw blurRad="190500" algn="tl" rotWithShape="0">
                        <a:srgbClr val="000000">
                          <a:alpha val="70000"/>
                        </a:srgbClr>
                      </a:outerShdw>
                    </a:effectLst>
                  </pic:spPr>
                </pic:pic>
              </a:graphicData>
            </a:graphic>
          </wp:inline>
        </w:drawing>
      </w:r>
    </w:p>
    <w:p w14:paraId="7D1B40BE" w14:textId="2EE634AE" w:rsidR="00FF176F" w:rsidRDefault="00FF176F">
      <w:pPr>
        <w:spacing w:after="160" w:line="259" w:lineRule="auto"/>
        <w:rPr>
          <w:color w:val="4A4A4A"/>
        </w:rPr>
      </w:pPr>
      <w:r>
        <w:rPr>
          <w:color w:val="4A4A4A"/>
        </w:rPr>
        <w:br w:type="page"/>
      </w:r>
    </w:p>
    <w:p w14:paraId="1FCB593D" w14:textId="7F1F7A99" w:rsidR="00FF176F" w:rsidRPr="009727AD" w:rsidRDefault="00FF176F" w:rsidP="00FF176F">
      <w:pPr>
        <w:pStyle w:val="ListParagraph"/>
        <w:numPr>
          <w:ilvl w:val="0"/>
          <w:numId w:val="11"/>
        </w:numPr>
      </w:pPr>
      <w:r>
        <w:rPr>
          <w:b/>
          <w:bCs/>
          <w:sz w:val="24"/>
          <w:szCs w:val="24"/>
        </w:rPr>
        <w:lastRenderedPageBreak/>
        <w:t>Hotsheet Filter</w:t>
      </w:r>
    </w:p>
    <w:p w14:paraId="7F73FD5A" w14:textId="6A86F895" w:rsidR="00FF176F" w:rsidRDefault="0094354D" w:rsidP="0094354D">
      <w:pPr>
        <w:ind w:left="360"/>
        <w:rPr>
          <w:rFonts w:cstheme="minorHAnsi"/>
          <w:color w:val="1B1B1B"/>
        </w:rPr>
      </w:pPr>
      <w:r w:rsidRPr="00200BCA">
        <w:rPr>
          <w:rFonts w:cstheme="minorHAnsi"/>
          <w:color w:val="1B1B1B"/>
        </w:rPr>
        <w:t xml:space="preserve">The filter container </w:t>
      </w:r>
      <w:r>
        <w:rPr>
          <w:rFonts w:cstheme="minorHAnsi"/>
          <w:color w:val="1B1B1B"/>
        </w:rPr>
        <w:t>consists of</w:t>
      </w:r>
      <w:r w:rsidRPr="00200BCA">
        <w:rPr>
          <w:rFonts w:cstheme="minorHAnsi"/>
          <w:color w:val="1B1B1B"/>
        </w:rPr>
        <w:t xml:space="preserve"> a list of Hotsheet types and statuses. These are the same types and statuses found in Paragon Pro. This allows the </w:t>
      </w:r>
      <w:r>
        <w:rPr>
          <w:rFonts w:cstheme="minorHAnsi"/>
          <w:color w:val="1B1B1B"/>
        </w:rPr>
        <w:t>agent</w:t>
      </w:r>
      <w:r w:rsidRPr="00200BCA">
        <w:rPr>
          <w:rFonts w:cstheme="minorHAnsi"/>
          <w:color w:val="1B1B1B"/>
        </w:rPr>
        <w:t xml:space="preserve"> to filter on specific types of hotsheet records</w:t>
      </w:r>
      <w:r w:rsidR="00AB1632">
        <w:rPr>
          <w:rFonts w:cstheme="minorHAnsi"/>
          <w:color w:val="1B1B1B"/>
        </w:rPr>
        <w:t>.</w:t>
      </w:r>
    </w:p>
    <w:p w14:paraId="56FB4990" w14:textId="77777777" w:rsidR="00AB1632" w:rsidRDefault="00AB1632" w:rsidP="0094354D">
      <w:pPr>
        <w:ind w:left="360"/>
        <w:rPr>
          <w:rFonts w:cstheme="minorHAnsi"/>
          <w:color w:val="1B1B1B"/>
        </w:rPr>
      </w:pPr>
    </w:p>
    <w:p w14:paraId="4330967F" w14:textId="7DE5122D" w:rsidR="00AB1632" w:rsidRDefault="00AB1632" w:rsidP="0094354D">
      <w:pPr>
        <w:ind w:left="360"/>
        <w:rPr>
          <w:color w:val="4A4A4A"/>
        </w:rPr>
      </w:pPr>
      <w:r>
        <w:rPr>
          <w:noProof/>
          <w:color w:val="2B579A"/>
          <w:shd w:val="clear" w:color="auto" w:fill="E6E6E6"/>
        </w:rPr>
        <w:drawing>
          <wp:inline distT="0" distB="0" distL="0" distR="0" wp14:anchorId="3986FD36" wp14:editId="0591E344">
            <wp:extent cx="5862119" cy="2051115"/>
            <wp:effectExtent l="114300" t="114300" r="139065" b="13970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applicati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63583" cy="20516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7F73C09" w14:textId="77777777" w:rsidR="005A7F27" w:rsidRDefault="005A7F27" w:rsidP="0094354D">
      <w:pPr>
        <w:ind w:left="360"/>
        <w:rPr>
          <w:color w:val="4A4A4A"/>
        </w:rPr>
      </w:pPr>
    </w:p>
    <w:p w14:paraId="75C7A357" w14:textId="58A47668" w:rsidR="00AB1632" w:rsidRPr="00AB1632" w:rsidRDefault="00AB1632" w:rsidP="00AB1632">
      <w:pPr>
        <w:pStyle w:val="ListParagraph"/>
        <w:numPr>
          <w:ilvl w:val="0"/>
          <w:numId w:val="11"/>
        </w:numPr>
      </w:pPr>
      <w:r>
        <w:rPr>
          <w:b/>
          <w:bCs/>
          <w:sz w:val="24"/>
          <w:szCs w:val="24"/>
        </w:rPr>
        <w:t>Hotsheet Criteria</w:t>
      </w:r>
    </w:p>
    <w:p w14:paraId="385F65BF" w14:textId="51BBDC70" w:rsidR="00AB1632" w:rsidRDefault="005414FC" w:rsidP="00912ED8">
      <w:pPr>
        <w:pStyle w:val="ListParagraph"/>
        <w:ind w:left="360"/>
        <w:rPr>
          <w:rFonts w:asciiTheme="minorHAnsi" w:hAnsiTheme="minorHAnsi" w:cstheme="minorHAnsi"/>
          <w:color w:val="1B1B1B"/>
        </w:rPr>
      </w:pPr>
      <w:r w:rsidRPr="00F5407C">
        <w:rPr>
          <w:rFonts w:asciiTheme="minorHAnsi" w:hAnsiTheme="minorHAnsi" w:cstheme="minorHAnsi"/>
          <w:color w:val="1B1B1B"/>
        </w:rPr>
        <w:t>You will find up to sixteen additional</w:t>
      </w:r>
      <w:r>
        <w:rPr>
          <w:rFonts w:asciiTheme="minorHAnsi" w:hAnsiTheme="minorHAnsi" w:cstheme="minorHAnsi"/>
          <w:color w:val="1B1B1B"/>
        </w:rPr>
        <w:t xml:space="preserve"> MLS defined</w:t>
      </w:r>
      <w:r w:rsidRPr="00F5407C">
        <w:rPr>
          <w:rFonts w:asciiTheme="minorHAnsi" w:hAnsiTheme="minorHAnsi" w:cstheme="minorHAnsi"/>
          <w:color w:val="1B1B1B"/>
        </w:rPr>
        <w:t xml:space="preserve"> fields in the “Criteria” container. These are the same fields used in your Paragon Pro system. This provides </w:t>
      </w:r>
      <w:r>
        <w:rPr>
          <w:rFonts w:asciiTheme="minorHAnsi" w:hAnsiTheme="minorHAnsi" w:cstheme="minorHAnsi"/>
          <w:color w:val="1B1B1B"/>
        </w:rPr>
        <w:t xml:space="preserve">you </w:t>
      </w:r>
      <w:r w:rsidRPr="00F5407C">
        <w:rPr>
          <w:rFonts w:asciiTheme="minorHAnsi" w:hAnsiTheme="minorHAnsi" w:cstheme="minorHAnsi"/>
          <w:color w:val="1B1B1B"/>
        </w:rPr>
        <w:t xml:space="preserve">with even more filtering </w:t>
      </w:r>
      <w:r>
        <w:rPr>
          <w:rFonts w:asciiTheme="minorHAnsi" w:hAnsiTheme="minorHAnsi" w:cstheme="minorHAnsi"/>
          <w:color w:val="1B1B1B"/>
        </w:rPr>
        <w:t>capabilities</w:t>
      </w:r>
      <w:r w:rsidRPr="00F5407C">
        <w:rPr>
          <w:rFonts w:asciiTheme="minorHAnsi" w:hAnsiTheme="minorHAnsi" w:cstheme="minorHAnsi"/>
          <w:color w:val="1B1B1B"/>
        </w:rPr>
        <w:t>. It is like building your own market monitor.</w:t>
      </w:r>
    </w:p>
    <w:p w14:paraId="2F04A1A2" w14:textId="77777777" w:rsidR="00C929CE" w:rsidRDefault="00C929CE" w:rsidP="00912ED8">
      <w:pPr>
        <w:pStyle w:val="ListParagraph"/>
        <w:ind w:left="360"/>
        <w:rPr>
          <w:rFonts w:asciiTheme="minorHAnsi" w:hAnsiTheme="minorHAnsi" w:cstheme="minorHAnsi"/>
          <w:color w:val="1B1B1B"/>
        </w:rPr>
      </w:pPr>
    </w:p>
    <w:p w14:paraId="21BA0878" w14:textId="78E8963F" w:rsidR="00C929CE" w:rsidRDefault="00C929CE" w:rsidP="00912ED8">
      <w:pPr>
        <w:pStyle w:val="ListParagraph"/>
        <w:ind w:left="360"/>
      </w:pPr>
      <w:r>
        <w:rPr>
          <w:noProof/>
          <w:color w:val="2B579A"/>
          <w:shd w:val="clear" w:color="auto" w:fill="E6E6E6"/>
        </w:rPr>
        <w:drawing>
          <wp:inline distT="0" distB="0" distL="0" distR="0" wp14:anchorId="5320C5EB" wp14:editId="4DD72539">
            <wp:extent cx="5619750" cy="2258107"/>
            <wp:effectExtent l="133350" t="114300" r="152400" b="14224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22473" cy="22592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DD8E26E" w14:textId="54734D08" w:rsidR="002C1DCA" w:rsidRDefault="002C1DCA">
      <w:pPr>
        <w:spacing w:after="160" w:line="259" w:lineRule="auto"/>
        <w:rPr>
          <w:rFonts w:ascii="Calibri" w:hAnsi="Calibri" w:cs="Times New Roman"/>
        </w:rPr>
      </w:pPr>
      <w:r>
        <w:br w:type="page"/>
      </w:r>
    </w:p>
    <w:p w14:paraId="48B2062A" w14:textId="20D1A694" w:rsidR="005A7F27" w:rsidRPr="002C1DCA" w:rsidRDefault="005A7F27" w:rsidP="005A7F27">
      <w:pPr>
        <w:pStyle w:val="ListParagraph"/>
        <w:numPr>
          <w:ilvl w:val="0"/>
          <w:numId w:val="11"/>
        </w:numPr>
      </w:pPr>
      <w:r>
        <w:rPr>
          <w:b/>
          <w:bCs/>
          <w:sz w:val="24"/>
          <w:szCs w:val="24"/>
        </w:rPr>
        <w:lastRenderedPageBreak/>
        <w:t>Hotsheet Results</w:t>
      </w:r>
    </w:p>
    <w:p w14:paraId="0A31909F" w14:textId="77777777" w:rsidR="002C1DCA" w:rsidRPr="00945B70" w:rsidRDefault="002C1DCA" w:rsidP="002C1DCA">
      <w:pPr>
        <w:pStyle w:val="BodyText"/>
        <w:ind w:left="360" w:right="777"/>
        <w:rPr>
          <w:rFonts w:asciiTheme="minorHAnsi" w:hAnsiTheme="minorHAnsi" w:cstheme="minorHAnsi"/>
          <w:color w:val="1B1B1B"/>
          <w:sz w:val="22"/>
          <w:szCs w:val="22"/>
        </w:rPr>
      </w:pPr>
      <w:r w:rsidRPr="008D2F23">
        <w:rPr>
          <w:rFonts w:asciiTheme="minorHAnsi" w:hAnsiTheme="minorHAnsi" w:cstheme="minorHAnsi"/>
          <w:noProof/>
          <w:color w:val="BF8F00" w:themeColor="accent4" w:themeShade="BF"/>
          <w:sz w:val="22"/>
          <w:szCs w:val="22"/>
          <w:shd w:val="clear" w:color="auto" w:fill="E6E6E6"/>
        </w:rPr>
        <w:drawing>
          <wp:anchor distT="0" distB="0" distL="365760" distR="114300" simplePos="0" relativeHeight="251669504" behindDoc="0" locked="0" layoutInCell="1" allowOverlap="1" wp14:anchorId="688BC156" wp14:editId="5484EAA4">
            <wp:simplePos x="0" y="0"/>
            <wp:positionH relativeFrom="column">
              <wp:posOffset>2600325</wp:posOffset>
            </wp:positionH>
            <wp:positionV relativeFrom="paragraph">
              <wp:posOffset>71120</wp:posOffset>
            </wp:positionV>
            <wp:extent cx="3665220" cy="3267710"/>
            <wp:effectExtent l="171450" t="190500" r="163830" b="199390"/>
            <wp:wrapSquare wrapText="bothSides"/>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65220" cy="326771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945B70">
        <w:rPr>
          <w:rFonts w:asciiTheme="minorHAnsi" w:hAnsiTheme="minorHAnsi" w:cstheme="minorHAnsi"/>
          <w:color w:val="1B1B1B"/>
          <w:sz w:val="22"/>
          <w:szCs w:val="22"/>
        </w:rPr>
        <w:t xml:space="preserve">The Hotsheet </w:t>
      </w:r>
      <w:r>
        <w:rPr>
          <w:rFonts w:asciiTheme="minorHAnsi" w:hAnsiTheme="minorHAnsi" w:cstheme="minorHAnsi"/>
          <w:color w:val="1B1B1B"/>
          <w:sz w:val="22"/>
          <w:szCs w:val="22"/>
        </w:rPr>
        <w:t>thumbnail</w:t>
      </w:r>
      <w:r w:rsidRPr="00945B70">
        <w:rPr>
          <w:rFonts w:asciiTheme="minorHAnsi" w:hAnsiTheme="minorHAnsi" w:cstheme="minorHAnsi"/>
          <w:color w:val="1B1B1B"/>
          <w:sz w:val="22"/>
          <w:szCs w:val="22"/>
        </w:rPr>
        <w:t xml:space="preserve"> results has been updated to include</w:t>
      </w:r>
      <w:r>
        <w:rPr>
          <w:rFonts w:asciiTheme="minorHAnsi" w:hAnsiTheme="minorHAnsi" w:cstheme="minorHAnsi"/>
          <w:color w:val="1B1B1B"/>
          <w:sz w:val="22"/>
          <w:szCs w:val="22"/>
        </w:rPr>
        <w:t xml:space="preserve"> Hotsheet </w:t>
      </w:r>
      <w:r w:rsidRPr="00945B70">
        <w:rPr>
          <w:rFonts w:asciiTheme="minorHAnsi" w:hAnsiTheme="minorHAnsi" w:cstheme="minorHAnsi"/>
          <w:color w:val="1B1B1B"/>
          <w:sz w:val="22"/>
          <w:szCs w:val="22"/>
        </w:rPr>
        <w:t xml:space="preserve">update date, status/type, and any </w:t>
      </w:r>
      <w:r>
        <w:rPr>
          <w:rFonts w:asciiTheme="minorHAnsi" w:hAnsiTheme="minorHAnsi" w:cstheme="minorHAnsi"/>
          <w:color w:val="1B1B1B"/>
          <w:sz w:val="22"/>
          <w:szCs w:val="22"/>
        </w:rPr>
        <w:t xml:space="preserve">Hotsheet </w:t>
      </w:r>
      <w:r w:rsidRPr="00945B70">
        <w:rPr>
          <w:rFonts w:asciiTheme="minorHAnsi" w:hAnsiTheme="minorHAnsi" w:cstheme="minorHAnsi"/>
          <w:color w:val="1B1B1B"/>
          <w:sz w:val="22"/>
          <w:szCs w:val="22"/>
        </w:rPr>
        <w:t xml:space="preserve">comments made. </w:t>
      </w:r>
    </w:p>
    <w:p w14:paraId="2A85DDC2" w14:textId="77777777" w:rsidR="002C1DCA" w:rsidRPr="00945B70" w:rsidRDefault="002C1DCA" w:rsidP="002C1DCA">
      <w:pPr>
        <w:pStyle w:val="BodyText"/>
        <w:ind w:left="360" w:right="777"/>
        <w:rPr>
          <w:rFonts w:asciiTheme="minorHAnsi" w:hAnsiTheme="minorHAnsi" w:cstheme="minorHAnsi"/>
          <w:color w:val="1B1B1B"/>
          <w:sz w:val="22"/>
          <w:szCs w:val="22"/>
        </w:rPr>
      </w:pPr>
      <w:r w:rsidRPr="00945B70">
        <w:rPr>
          <w:rFonts w:asciiTheme="minorHAnsi" w:hAnsiTheme="minorHAnsi" w:cstheme="minorHAnsi"/>
          <w:color w:val="1B1B1B"/>
          <w:sz w:val="22"/>
          <w:szCs w:val="22"/>
        </w:rPr>
        <w:t>The search results utiliz</w:t>
      </w:r>
      <w:r>
        <w:rPr>
          <w:rFonts w:asciiTheme="minorHAnsi" w:hAnsiTheme="minorHAnsi" w:cstheme="minorHAnsi"/>
          <w:color w:val="1B1B1B"/>
          <w:sz w:val="22"/>
          <w:szCs w:val="22"/>
        </w:rPr>
        <w:t xml:space="preserve">e </w:t>
      </w:r>
      <w:r w:rsidRPr="00945B70">
        <w:rPr>
          <w:rFonts w:asciiTheme="minorHAnsi" w:hAnsiTheme="minorHAnsi" w:cstheme="minorHAnsi"/>
          <w:color w:val="1B1B1B"/>
          <w:sz w:val="22"/>
          <w:szCs w:val="22"/>
        </w:rPr>
        <w:t xml:space="preserve">the </w:t>
      </w:r>
      <w:r>
        <w:rPr>
          <w:rFonts w:asciiTheme="minorHAnsi" w:hAnsiTheme="minorHAnsi" w:cstheme="minorHAnsi"/>
          <w:color w:val="1B1B1B"/>
          <w:sz w:val="22"/>
          <w:szCs w:val="22"/>
        </w:rPr>
        <w:t xml:space="preserve">latest </w:t>
      </w:r>
      <w:r w:rsidRPr="00945B70">
        <w:rPr>
          <w:rFonts w:asciiTheme="minorHAnsi" w:hAnsiTheme="minorHAnsi" w:cstheme="minorHAnsi"/>
          <w:color w:val="1B1B1B"/>
          <w:sz w:val="22"/>
          <w:szCs w:val="22"/>
        </w:rPr>
        <w:t xml:space="preserve">React/Inferno </w:t>
      </w:r>
      <w:r>
        <w:rPr>
          <w:rFonts w:asciiTheme="minorHAnsi" w:hAnsiTheme="minorHAnsi" w:cstheme="minorHAnsi"/>
          <w:color w:val="1B1B1B"/>
          <w:sz w:val="22"/>
          <w:szCs w:val="22"/>
        </w:rPr>
        <w:t>code, a</w:t>
      </w:r>
      <w:r w:rsidRPr="00945B70">
        <w:rPr>
          <w:rFonts w:asciiTheme="minorHAnsi" w:hAnsiTheme="minorHAnsi" w:cstheme="minorHAnsi"/>
          <w:color w:val="1B1B1B"/>
          <w:sz w:val="22"/>
          <w:szCs w:val="22"/>
        </w:rPr>
        <w:t>llowing for faster response times. In addition, the 500-listing limit is not applied to the hotsheet search</w:t>
      </w:r>
    </w:p>
    <w:p w14:paraId="6C992594" w14:textId="77777777" w:rsidR="002C1DCA" w:rsidRDefault="002C1DCA" w:rsidP="002C1DCA">
      <w:pPr>
        <w:pStyle w:val="BodyText"/>
        <w:ind w:left="360" w:right="777"/>
        <w:rPr>
          <w:rFonts w:asciiTheme="minorHAnsi" w:hAnsiTheme="minorHAnsi" w:cstheme="minorHAnsi"/>
          <w:color w:val="1B1B1B"/>
          <w:sz w:val="22"/>
          <w:szCs w:val="22"/>
        </w:rPr>
      </w:pPr>
      <w:r w:rsidRPr="00945B70">
        <w:rPr>
          <w:rFonts w:asciiTheme="minorHAnsi" w:hAnsiTheme="minorHAnsi" w:cstheme="minorHAnsi"/>
          <w:color w:val="1B1B1B"/>
          <w:sz w:val="22"/>
          <w:szCs w:val="22"/>
        </w:rPr>
        <w:t>Just like any result in the system, you can select one or more listings and choose to share via email, text, copy link, Facebook, Twitter etc. You can also add listings to a cart, get driving directions, or even access any third-party integration.</w:t>
      </w:r>
    </w:p>
    <w:p w14:paraId="4A439141" w14:textId="77777777" w:rsidR="002C1DCA" w:rsidRPr="002C1DCA" w:rsidRDefault="002C1DCA" w:rsidP="002C1DCA">
      <w:pPr>
        <w:rPr>
          <w:color w:val="000000" w:themeColor="text1"/>
        </w:rPr>
      </w:pPr>
    </w:p>
    <w:p w14:paraId="1D28596F" w14:textId="77777777" w:rsidR="002C1DCA" w:rsidRPr="002C1DCA" w:rsidRDefault="002C1DCA" w:rsidP="002C1DCA">
      <w:pPr>
        <w:rPr>
          <w:color w:val="000000" w:themeColor="text1"/>
        </w:rPr>
      </w:pPr>
    </w:p>
    <w:p w14:paraId="2FFBC39A" w14:textId="77777777" w:rsidR="002C1DCA" w:rsidRPr="002C1DCA" w:rsidRDefault="002C1DCA" w:rsidP="002C1DCA">
      <w:pPr>
        <w:rPr>
          <w:color w:val="000000" w:themeColor="text1"/>
        </w:rPr>
      </w:pPr>
    </w:p>
    <w:p w14:paraId="25F02E6B" w14:textId="07F80CA0" w:rsidR="002C1DCA" w:rsidRPr="00AB1632" w:rsidRDefault="002C1DCA" w:rsidP="002C1DCA"/>
    <w:p w14:paraId="2C9AC631" w14:textId="2564714E" w:rsidR="005A7F27" w:rsidRPr="00DE125B" w:rsidRDefault="0028271D" w:rsidP="00EC6419">
      <w:pPr>
        <w:pStyle w:val="ListParagraph"/>
        <w:numPr>
          <w:ilvl w:val="0"/>
          <w:numId w:val="11"/>
        </w:numPr>
      </w:pPr>
      <w:r w:rsidRPr="008D2F23">
        <w:rPr>
          <w:rFonts w:cstheme="minorHAnsi"/>
          <w:b/>
          <w:noProof/>
          <w:color w:val="BF8F00" w:themeColor="accent4" w:themeShade="BF"/>
          <w:sz w:val="32"/>
          <w:szCs w:val="32"/>
          <w:shd w:val="clear" w:color="auto" w:fill="E6E6E6"/>
        </w:rPr>
        <w:drawing>
          <wp:anchor distT="0" distB="0" distL="114300" distR="274320" simplePos="0" relativeHeight="251671552" behindDoc="0" locked="0" layoutInCell="1" allowOverlap="1" wp14:anchorId="60EB305B" wp14:editId="7B8659AC">
            <wp:simplePos x="0" y="0"/>
            <wp:positionH relativeFrom="column">
              <wp:posOffset>2819400</wp:posOffset>
            </wp:positionH>
            <wp:positionV relativeFrom="paragraph">
              <wp:posOffset>10160</wp:posOffset>
            </wp:positionV>
            <wp:extent cx="3099816" cy="3099816"/>
            <wp:effectExtent l="0" t="0" r="0" b="0"/>
            <wp:wrapSquare wrapText="bothSides"/>
            <wp:docPr id="50" name="Picture 5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applicatio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99816" cy="3099816"/>
                    </a:xfrm>
                    <a:prstGeom prst="rect">
                      <a:avLst/>
                    </a:prstGeom>
                  </pic:spPr>
                </pic:pic>
              </a:graphicData>
            </a:graphic>
            <wp14:sizeRelH relativeFrom="page">
              <wp14:pctWidth>0</wp14:pctWidth>
            </wp14:sizeRelH>
            <wp14:sizeRelV relativeFrom="page">
              <wp14:pctHeight>0</wp14:pctHeight>
            </wp14:sizeRelV>
          </wp:anchor>
        </w:drawing>
      </w:r>
      <w:r w:rsidR="002C1DCA">
        <w:rPr>
          <w:b/>
          <w:bCs/>
          <w:sz w:val="24"/>
          <w:szCs w:val="24"/>
        </w:rPr>
        <w:t xml:space="preserve">Save </w:t>
      </w:r>
      <w:r w:rsidR="002C1DCA" w:rsidRPr="002C1DCA">
        <w:rPr>
          <w:b/>
          <w:bCs/>
          <w:sz w:val="24"/>
          <w:szCs w:val="24"/>
        </w:rPr>
        <w:t>Hotsheet</w:t>
      </w:r>
      <w:r w:rsidR="002C1DCA">
        <w:rPr>
          <w:b/>
          <w:bCs/>
          <w:sz w:val="24"/>
          <w:szCs w:val="24"/>
        </w:rPr>
        <w:t xml:space="preserve"> Search</w:t>
      </w:r>
    </w:p>
    <w:p w14:paraId="43E614A0" w14:textId="63926AF9" w:rsidR="00DE125B" w:rsidRPr="00DB6B04" w:rsidRDefault="00DE125B" w:rsidP="0028271D">
      <w:pPr>
        <w:pStyle w:val="BodyText"/>
        <w:ind w:left="360"/>
        <w:rPr>
          <w:rFonts w:asciiTheme="minorHAnsi" w:hAnsiTheme="minorHAnsi" w:cstheme="minorHAnsi"/>
          <w:color w:val="1B1B1B"/>
          <w:sz w:val="22"/>
          <w:szCs w:val="22"/>
        </w:rPr>
      </w:pPr>
      <w:r w:rsidRPr="00DB6B04">
        <w:rPr>
          <w:rFonts w:asciiTheme="minorHAnsi" w:hAnsiTheme="minorHAnsi" w:cstheme="minorHAnsi"/>
          <w:color w:val="1B1B1B"/>
          <w:sz w:val="22"/>
          <w:szCs w:val="22"/>
        </w:rPr>
        <w:t>The ability to save a Hotsheet has been</w:t>
      </w:r>
      <w:r>
        <w:rPr>
          <w:rFonts w:asciiTheme="minorHAnsi" w:hAnsiTheme="minorHAnsi" w:cstheme="minorHAnsi"/>
          <w:color w:val="1B1B1B"/>
          <w:sz w:val="22"/>
          <w:szCs w:val="22"/>
        </w:rPr>
        <w:t xml:space="preserve"> </w:t>
      </w:r>
      <w:r w:rsidRPr="00DB6B04">
        <w:rPr>
          <w:rFonts w:asciiTheme="minorHAnsi" w:hAnsiTheme="minorHAnsi" w:cstheme="minorHAnsi"/>
          <w:color w:val="1B1B1B"/>
          <w:sz w:val="22"/>
          <w:szCs w:val="22"/>
        </w:rPr>
        <w:t>added in the 5.90 release. Once created, these hotsheet searches can be found and edited in Paragon Pro</w:t>
      </w:r>
      <w:r>
        <w:rPr>
          <w:rFonts w:asciiTheme="minorHAnsi" w:hAnsiTheme="minorHAnsi" w:cstheme="minorHAnsi"/>
          <w:color w:val="1B1B1B"/>
          <w:sz w:val="22"/>
          <w:szCs w:val="22"/>
        </w:rPr>
        <w:t xml:space="preserve"> and vice versa</w:t>
      </w:r>
      <w:r w:rsidRPr="00DB6B04">
        <w:rPr>
          <w:rFonts w:asciiTheme="minorHAnsi" w:hAnsiTheme="minorHAnsi" w:cstheme="minorHAnsi"/>
          <w:color w:val="1B1B1B"/>
          <w:sz w:val="22"/>
          <w:szCs w:val="22"/>
        </w:rPr>
        <w:t>.</w:t>
      </w:r>
    </w:p>
    <w:p w14:paraId="6CB2290C" w14:textId="6405F294" w:rsidR="00DE125B" w:rsidRDefault="00DE125B" w:rsidP="0028271D">
      <w:pPr>
        <w:pStyle w:val="BodyText"/>
        <w:ind w:left="360"/>
        <w:rPr>
          <w:rFonts w:cstheme="minorHAnsi"/>
          <w:color w:val="1B1B1B"/>
        </w:rPr>
      </w:pPr>
      <w:r w:rsidRPr="00DB6B04">
        <w:rPr>
          <w:rFonts w:asciiTheme="minorHAnsi" w:hAnsiTheme="minorHAnsi" w:cstheme="minorHAnsi"/>
          <w:color w:val="1B1B1B"/>
          <w:sz w:val="22"/>
          <w:szCs w:val="22"/>
        </w:rPr>
        <w:t>To save a Hotsheet search you just</w:t>
      </w:r>
      <w:r>
        <w:rPr>
          <w:rFonts w:asciiTheme="minorHAnsi" w:hAnsiTheme="minorHAnsi" w:cstheme="minorHAnsi"/>
          <w:color w:val="1B1B1B"/>
          <w:sz w:val="22"/>
          <w:szCs w:val="22"/>
        </w:rPr>
        <w:t xml:space="preserve"> </w:t>
      </w:r>
      <w:r w:rsidRPr="00DB6B04">
        <w:rPr>
          <w:rFonts w:asciiTheme="minorHAnsi" w:hAnsiTheme="minorHAnsi" w:cstheme="minorHAnsi"/>
          <w:color w:val="1B1B1B"/>
          <w:sz w:val="22"/>
          <w:szCs w:val="22"/>
        </w:rPr>
        <w:t>tap on the save icon. If you are on the default Hotsheet template, taping save will create a new Hotsheet search. If you load a Hotsheet, taping save will just save any changes you made to the Hotsheet.</w:t>
      </w:r>
    </w:p>
    <w:p w14:paraId="09DD92EB" w14:textId="7D54483E" w:rsidR="00DE125B" w:rsidRPr="00DE125B" w:rsidRDefault="00DE125B" w:rsidP="00DE125B">
      <w:pPr>
        <w:pStyle w:val="ListParagraph"/>
        <w:numPr>
          <w:ilvl w:val="0"/>
          <w:numId w:val="11"/>
        </w:numPr>
        <w:rPr>
          <w:color w:val="000000" w:themeColor="text1"/>
        </w:rPr>
      </w:pPr>
      <w:r w:rsidRPr="00DE125B">
        <w:rPr>
          <w:color w:val="000000" w:themeColor="text1"/>
        </w:rPr>
        <w:br w:type="page"/>
      </w:r>
    </w:p>
    <w:p w14:paraId="1FF1197A" w14:textId="36A75CAE" w:rsidR="0028271D" w:rsidRPr="00DE125B" w:rsidRDefault="0028271D" w:rsidP="0028271D">
      <w:pPr>
        <w:pStyle w:val="ListParagraph"/>
        <w:numPr>
          <w:ilvl w:val="0"/>
          <w:numId w:val="11"/>
        </w:numPr>
      </w:pPr>
      <w:r w:rsidRPr="002C1DCA">
        <w:rPr>
          <w:b/>
          <w:bCs/>
          <w:sz w:val="24"/>
          <w:szCs w:val="24"/>
        </w:rPr>
        <w:lastRenderedPageBreak/>
        <w:t>Hotsheet</w:t>
      </w:r>
      <w:r>
        <w:rPr>
          <w:b/>
          <w:bCs/>
          <w:sz w:val="24"/>
          <w:szCs w:val="24"/>
        </w:rPr>
        <w:t xml:space="preserve"> Update Default Template</w:t>
      </w:r>
    </w:p>
    <w:p w14:paraId="2B9E7EE2" w14:textId="77777777" w:rsidR="0075507D" w:rsidRPr="007325C0" w:rsidRDefault="0075507D" w:rsidP="0075507D">
      <w:pPr>
        <w:pStyle w:val="BodyText"/>
        <w:ind w:left="360" w:right="777"/>
        <w:rPr>
          <w:rFonts w:asciiTheme="minorHAnsi" w:hAnsiTheme="minorHAnsi" w:cstheme="minorHAnsi"/>
          <w:color w:val="1B1B1B"/>
          <w:sz w:val="22"/>
          <w:szCs w:val="22"/>
        </w:rPr>
      </w:pPr>
      <w:r w:rsidRPr="007325C0">
        <w:rPr>
          <w:rFonts w:asciiTheme="minorHAnsi" w:hAnsiTheme="minorHAnsi" w:cstheme="minorHAnsi"/>
          <w:color w:val="1B1B1B"/>
          <w:sz w:val="22"/>
          <w:szCs w:val="22"/>
        </w:rPr>
        <w:t xml:space="preserve">In addition to saving a Hotsheet, </w:t>
      </w:r>
      <w:r>
        <w:rPr>
          <w:rFonts w:asciiTheme="minorHAnsi" w:hAnsiTheme="minorHAnsi" w:cstheme="minorHAnsi"/>
          <w:color w:val="1B1B1B"/>
          <w:sz w:val="22"/>
          <w:szCs w:val="22"/>
        </w:rPr>
        <w:t>agent</w:t>
      </w:r>
      <w:r w:rsidRPr="007325C0">
        <w:rPr>
          <w:rFonts w:asciiTheme="minorHAnsi" w:hAnsiTheme="minorHAnsi" w:cstheme="minorHAnsi"/>
          <w:color w:val="1B1B1B"/>
          <w:sz w:val="22"/>
          <w:szCs w:val="22"/>
        </w:rPr>
        <w:t xml:space="preserve">s can also update their default Hotsheet template. This allows you to retain the criteria you want each time you load the Hotsheet search module. </w:t>
      </w:r>
    </w:p>
    <w:p w14:paraId="1BE4036B" w14:textId="6A2E8831" w:rsidR="00DE125B" w:rsidRDefault="001B245F" w:rsidP="0075507D">
      <w:pPr>
        <w:ind w:left="360"/>
        <w:rPr>
          <w:rFonts w:cstheme="minorHAnsi"/>
          <w:color w:val="1B1B1B"/>
        </w:rPr>
      </w:pPr>
      <w:r>
        <w:rPr>
          <w:rFonts w:cstheme="minorHAnsi"/>
          <w:b/>
          <w:noProof/>
          <w:color w:val="FFC000" w:themeColor="accent4"/>
          <w:sz w:val="32"/>
          <w:szCs w:val="32"/>
          <w:shd w:val="clear" w:color="auto" w:fill="E6E6E6"/>
        </w:rPr>
        <w:drawing>
          <wp:anchor distT="0" distB="0" distL="274320" distR="114300" simplePos="0" relativeHeight="251673600" behindDoc="0" locked="0" layoutInCell="1" allowOverlap="1" wp14:anchorId="7825F541" wp14:editId="162BA329">
            <wp:simplePos x="0" y="0"/>
            <wp:positionH relativeFrom="margin">
              <wp:align>center</wp:align>
            </wp:positionH>
            <wp:positionV relativeFrom="paragraph">
              <wp:posOffset>734695</wp:posOffset>
            </wp:positionV>
            <wp:extent cx="5984240" cy="3939540"/>
            <wp:effectExtent l="190500" t="190500" r="168910" b="194310"/>
            <wp:wrapSquare wrapText="bothSides"/>
            <wp:docPr id="56" name="Picture 5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applicati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84240" cy="393954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75507D" w:rsidRPr="0075507D">
        <w:rPr>
          <w:rFonts w:cstheme="minorHAnsi"/>
          <w:color w:val="1B1B1B"/>
        </w:rPr>
        <w:t>To update the template, make your changes to the form, then from the overflow menu (three dots) tap on “Update Default Template.”  After you confirm this request, your Hotsheet will load with your new default criteria.</w:t>
      </w:r>
    </w:p>
    <w:p w14:paraId="5C6D83CC" w14:textId="4424F615" w:rsidR="00365B2D" w:rsidRDefault="00365B2D">
      <w:pPr>
        <w:spacing w:after="160" w:line="259" w:lineRule="auto"/>
      </w:pPr>
      <w:r>
        <w:br w:type="page"/>
      </w:r>
    </w:p>
    <w:p w14:paraId="142A3A59" w14:textId="6706B651" w:rsidR="001B245F" w:rsidRDefault="001B245F" w:rsidP="0075507D">
      <w:pPr>
        <w:ind w:left="360"/>
      </w:pPr>
    </w:p>
    <w:p w14:paraId="231F09D4" w14:textId="382CAB8D" w:rsidR="001B245F" w:rsidRPr="00DE125B" w:rsidRDefault="00BD2D53" w:rsidP="001B245F">
      <w:pPr>
        <w:pStyle w:val="ListParagraph"/>
        <w:numPr>
          <w:ilvl w:val="0"/>
          <w:numId w:val="11"/>
        </w:numPr>
      </w:pPr>
      <w:r w:rsidRPr="0076090C">
        <w:rPr>
          <w:rFonts w:asciiTheme="minorHAnsi" w:hAnsiTheme="minorHAnsi" w:cstheme="minorHAnsi"/>
          <w:b/>
          <w:noProof/>
          <w:color w:val="000000" w:themeColor="text1"/>
          <w:sz w:val="32"/>
          <w:szCs w:val="32"/>
          <w:shd w:val="clear" w:color="auto" w:fill="E6E6E6"/>
        </w:rPr>
        <w:drawing>
          <wp:anchor distT="0" distB="640080" distL="182880" distR="274320" simplePos="0" relativeHeight="251711488" behindDoc="0" locked="0" layoutInCell="1" allowOverlap="1" wp14:anchorId="034CA7A3" wp14:editId="2C4A34F3">
            <wp:simplePos x="0" y="0"/>
            <wp:positionH relativeFrom="column">
              <wp:posOffset>3143250</wp:posOffset>
            </wp:positionH>
            <wp:positionV relativeFrom="paragraph">
              <wp:posOffset>173355</wp:posOffset>
            </wp:positionV>
            <wp:extent cx="3253740" cy="3246120"/>
            <wp:effectExtent l="165100" t="165100" r="162560" b="182880"/>
            <wp:wrapSquare wrapText="bothSides"/>
            <wp:docPr id="54" name="Picture 5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Graphical user interface, applicati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53740" cy="324612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1B245F">
        <w:rPr>
          <w:b/>
          <w:bCs/>
          <w:sz w:val="24"/>
          <w:szCs w:val="24"/>
        </w:rPr>
        <w:t xml:space="preserve">Load </w:t>
      </w:r>
      <w:r w:rsidR="001B245F" w:rsidRPr="002C1DCA">
        <w:rPr>
          <w:b/>
          <w:bCs/>
          <w:sz w:val="24"/>
          <w:szCs w:val="24"/>
        </w:rPr>
        <w:t>Hotsheet</w:t>
      </w:r>
      <w:r w:rsidR="001B245F">
        <w:rPr>
          <w:b/>
          <w:bCs/>
          <w:sz w:val="24"/>
          <w:szCs w:val="24"/>
        </w:rPr>
        <w:t xml:space="preserve"> </w:t>
      </w:r>
    </w:p>
    <w:p w14:paraId="46922651" w14:textId="72B22EC6" w:rsidR="00365B2D" w:rsidRPr="0076090C" w:rsidRDefault="00365B2D" w:rsidP="00365B2D">
      <w:pPr>
        <w:pStyle w:val="BodyText"/>
        <w:ind w:left="360"/>
        <w:rPr>
          <w:rFonts w:asciiTheme="minorHAnsi" w:hAnsiTheme="minorHAnsi" w:cstheme="minorHAnsi"/>
          <w:color w:val="000000" w:themeColor="text1"/>
          <w:sz w:val="22"/>
          <w:szCs w:val="22"/>
        </w:rPr>
      </w:pPr>
      <w:r w:rsidRPr="0076090C">
        <w:rPr>
          <w:rFonts w:asciiTheme="minorHAnsi" w:hAnsiTheme="minorHAnsi" w:cstheme="minorHAnsi"/>
          <w:color w:val="000000" w:themeColor="text1"/>
          <w:sz w:val="22"/>
          <w:szCs w:val="22"/>
        </w:rPr>
        <w:t xml:space="preserve">So far, we know you can update their default template and save hotsheet searches. Now we will look at how you can load a Hotsheet search. </w:t>
      </w:r>
    </w:p>
    <w:p w14:paraId="6FD4CBDD" w14:textId="15ECC0E4" w:rsidR="00365B2D" w:rsidRPr="0076090C" w:rsidRDefault="00365B2D" w:rsidP="00365B2D">
      <w:pPr>
        <w:pStyle w:val="BodyText"/>
        <w:ind w:left="360"/>
        <w:rPr>
          <w:rFonts w:asciiTheme="minorHAnsi" w:hAnsiTheme="minorHAnsi" w:cstheme="minorHAnsi"/>
          <w:color w:val="000000" w:themeColor="text1"/>
          <w:sz w:val="22"/>
          <w:szCs w:val="22"/>
        </w:rPr>
      </w:pPr>
      <w:r w:rsidRPr="0076090C">
        <w:rPr>
          <w:rFonts w:asciiTheme="minorHAnsi" w:hAnsiTheme="minorHAnsi" w:cstheme="minorHAnsi"/>
          <w:color w:val="000000" w:themeColor="text1"/>
          <w:sz w:val="22"/>
          <w:szCs w:val="22"/>
        </w:rPr>
        <w:t xml:space="preserve">To load a </w:t>
      </w:r>
      <w:proofErr w:type="spellStart"/>
      <w:r w:rsidRPr="0076090C">
        <w:rPr>
          <w:rFonts w:asciiTheme="minorHAnsi" w:hAnsiTheme="minorHAnsi" w:cstheme="minorHAnsi"/>
          <w:color w:val="000000" w:themeColor="text1"/>
          <w:sz w:val="22"/>
          <w:szCs w:val="22"/>
        </w:rPr>
        <w:t>Hotsheet</w:t>
      </w:r>
      <w:proofErr w:type="spellEnd"/>
      <w:r w:rsidRPr="0076090C">
        <w:rPr>
          <w:rFonts w:asciiTheme="minorHAnsi" w:hAnsiTheme="minorHAnsi" w:cstheme="minorHAnsi"/>
          <w:color w:val="000000" w:themeColor="text1"/>
          <w:sz w:val="22"/>
          <w:szCs w:val="22"/>
        </w:rPr>
        <w:t xml:space="preserve"> search, you must tap on the overflow (three dot) icon on the top app bar. From the drop-down menu that appears, tap “My Hotsheet Searches.”  The system will respond by opening a page with saved Hotsheet cards. </w:t>
      </w:r>
    </w:p>
    <w:p w14:paraId="519DC057" w14:textId="0B28EC3A" w:rsidR="00365B2D" w:rsidRDefault="00365B2D" w:rsidP="00365B2D">
      <w:pPr>
        <w:pStyle w:val="BodyText"/>
        <w:ind w:left="360"/>
        <w:rPr>
          <w:rFonts w:asciiTheme="minorHAnsi" w:hAnsiTheme="minorHAnsi" w:cstheme="minorHAnsi"/>
          <w:color w:val="000000" w:themeColor="text1"/>
          <w:sz w:val="22"/>
          <w:szCs w:val="22"/>
        </w:rPr>
      </w:pPr>
      <w:r w:rsidRPr="0076090C">
        <w:rPr>
          <w:rFonts w:asciiTheme="minorHAnsi" w:hAnsiTheme="minorHAnsi" w:cstheme="minorHAnsi"/>
          <w:color w:val="000000" w:themeColor="text1"/>
          <w:sz w:val="22"/>
          <w:szCs w:val="22"/>
        </w:rPr>
        <w:t xml:space="preserve">Each </w:t>
      </w:r>
      <w:proofErr w:type="spellStart"/>
      <w:r w:rsidRPr="0076090C">
        <w:rPr>
          <w:rFonts w:asciiTheme="minorHAnsi" w:hAnsiTheme="minorHAnsi" w:cstheme="minorHAnsi"/>
          <w:color w:val="000000" w:themeColor="text1"/>
          <w:sz w:val="22"/>
          <w:szCs w:val="22"/>
        </w:rPr>
        <w:t>Hotsheet</w:t>
      </w:r>
      <w:proofErr w:type="spellEnd"/>
      <w:r w:rsidRPr="0076090C">
        <w:rPr>
          <w:rFonts w:asciiTheme="minorHAnsi" w:hAnsiTheme="minorHAnsi" w:cstheme="minorHAnsi"/>
          <w:color w:val="000000" w:themeColor="text1"/>
          <w:sz w:val="22"/>
          <w:szCs w:val="22"/>
        </w:rPr>
        <w:t xml:space="preserve"> is ordered by the last time it was ran. The cards also contain two links. </w:t>
      </w:r>
    </w:p>
    <w:p w14:paraId="2BE8A88B" w14:textId="7ECA7663" w:rsidR="00365B2D" w:rsidRPr="0076090C" w:rsidRDefault="00365B2D" w:rsidP="00365B2D">
      <w:pPr>
        <w:pStyle w:val="BodyText"/>
        <w:ind w:left="360"/>
        <w:rPr>
          <w:rFonts w:asciiTheme="minorHAnsi" w:hAnsiTheme="minorHAnsi" w:cstheme="minorHAnsi"/>
          <w:color w:val="000000" w:themeColor="text1"/>
          <w:sz w:val="22"/>
          <w:szCs w:val="22"/>
        </w:rPr>
      </w:pPr>
    </w:p>
    <w:p w14:paraId="0C6C2B38" w14:textId="77777777" w:rsidR="001533E8" w:rsidRDefault="001533E8" w:rsidP="001533E8">
      <w:pPr>
        <w:pStyle w:val="BodyText"/>
        <w:ind w:left="360"/>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All Results</w:t>
      </w:r>
      <w:r w:rsidRPr="0076090C">
        <w:rPr>
          <w:rFonts w:asciiTheme="minorHAnsi" w:hAnsiTheme="minorHAnsi" w:cstheme="minorHAnsi"/>
          <w:b/>
          <w:bCs/>
          <w:color w:val="000000" w:themeColor="text1"/>
          <w:sz w:val="22"/>
          <w:szCs w:val="22"/>
        </w:rPr>
        <w:t xml:space="preserve">:  </w:t>
      </w:r>
      <w:r w:rsidRPr="0076090C">
        <w:rPr>
          <w:rFonts w:asciiTheme="minorHAnsi" w:hAnsiTheme="minorHAnsi" w:cstheme="minorHAnsi"/>
          <w:b/>
          <w:bCs/>
          <w:color w:val="000000" w:themeColor="text1"/>
          <w:sz w:val="22"/>
          <w:szCs w:val="22"/>
        </w:rPr>
        <w:br/>
      </w:r>
      <w:r w:rsidRPr="0076090C">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 xml:space="preserve">allows you to view all </w:t>
      </w:r>
      <w:proofErr w:type="spellStart"/>
      <w:r>
        <w:rPr>
          <w:rFonts w:asciiTheme="minorHAnsi" w:hAnsiTheme="minorHAnsi" w:cstheme="minorHAnsi"/>
          <w:color w:val="000000" w:themeColor="text1"/>
          <w:sz w:val="22"/>
          <w:szCs w:val="22"/>
        </w:rPr>
        <w:t>hotsheet</w:t>
      </w:r>
      <w:proofErr w:type="spellEnd"/>
      <w:r>
        <w:rPr>
          <w:rFonts w:asciiTheme="minorHAnsi" w:hAnsiTheme="minorHAnsi" w:cstheme="minorHAnsi"/>
          <w:color w:val="000000" w:themeColor="text1"/>
          <w:sz w:val="22"/>
          <w:szCs w:val="22"/>
        </w:rPr>
        <w:t xml:space="preserve"> records found based on the </w:t>
      </w:r>
      <w:proofErr w:type="spellStart"/>
      <w:r>
        <w:rPr>
          <w:rFonts w:asciiTheme="minorHAnsi" w:hAnsiTheme="minorHAnsi" w:cstheme="minorHAnsi"/>
          <w:color w:val="000000" w:themeColor="text1"/>
          <w:sz w:val="22"/>
          <w:szCs w:val="22"/>
        </w:rPr>
        <w:t>hotsheet</w:t>
      </w:r>
      <w:proofErr w:type="spellEnd"/>
      <w:r>
        <w:rPr>
          <w:rFonts w:asciiTheme="minorHAnsi" w:hAnsiTheme="minorHAnsi" w:cstheme="minorHAnsi"/>
          <w:color w:val="000000" w:themeColor="text1"/>
          <w:sz w:val="22"/>
          <w:szCs w:val="22"/>
        </w:rPr>
        <w:t xml:space="preserve"> criteria you entered.</w:t>
      </w:r>
    </w:p>
    <w:p w14:paraId="2CC2B566" w14:textId="77777777" w:rsidR="001533E8" w:rsidRPr="0076090C" w:rsidRDefault="001533E8" w:rsidP="001533E8">
      <w:pPr>
        <w:pStyle w:val="BodyText"/>
        <w:ind w:left="360"/>
        <w:rPr>
          <w:rFonts w:asciiTheme="minorHAnsi" w:hAnsiTheme="minorHAnsi" w:cstheme="minorHAnsi"/>
          <w:b/>
          <w:bCs/>
          <w:color w:val="000000" w:themeColor="text1"/>
          <w:sz w:val="22"/>
          <w:szCs w:val="22"/>
        </w:rPr>
      </w:pPr>
    </w:p>
    <w:p w14:paraId="44B5CA6B" w14:textId="77777777" w:rsidR="001533E8" w:rsidRDefault="001533E8" w:rsidP="001533E8">
      <w:pPr>
        <w:pStyle w:val="BodyText"/>
        <w:ind w:left="360"/>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Updates:</w:t>
      </w:r>
    </w:p>
    <w:p w14:paraId="0D2345D6" w14:textId="77777777" w:rsidR="001533E8" w:rsidRPr="0076090C" w:rsidRDefault="001533E8" w:rsidP="001533E8">
      <w:pPr>
        <w:pStyle w:val="BodyText"/>
        <w:ind w:left="360"/>
        <w:rPr>
          <w:rFonts w:asciiTheme="minorHAnsi" w:hAnsiTheme="minorHAnsi" w:cstheme="minorHAnsi"/>
          <w:b/>
          <w:bCs/>
          <w:color w:val="000000" w:themeColor="text1"/>
          <w:sz w:val="22"/>
          <w:szCs w:val="22"/>
        </w:rPr>
      </w:pPr>
      <w:r>
        <w:rPr>
          <w:rFonts w:asciiTheme="minorHAnsi" w:hAnsiTheme="minorHAnsi" w:cstheme="minorHAnsi"/>
          <w:color w:val="000000" w:themeColor="text1"/>
          <w:sz w:val="22"/>
          <w:szCs w:val="22"/>
        </w:rPr>
        <w:t xml:space="preserve">This will only return </w:t>
      </w:r>
      <w:proofErr w:type="spellStart"/>
      <w:r>
        <w:rPr>
          <w:rFonts w:asciiTheme="minorHAnsi" w:hAnsiTheme="minorHAnsi" w:cstheme="minorHAnsi"/>
          <w:color w:val="000000" w:themeColor="text1"/>
          <w:sz w:val="22"/>
          <w:szCs w:val="22"/>
        </w:rPr>
        <w:t>hotsheet</w:t>
      </w:r>
      <w:proofErr w:type="spellEnd"/>
      <w:r>
        <w:rPr>
          <w:rFonts w:asciiTheme="minorHAnsi" w:hAnsiTheme="minorHAnsi" w:cstheme="minorHAnsi"/>
          <w:color w:val="000000" w:themeColor="text1"/>
          <w:sz w:val="22"/>
          <w:szCs w:val="22"/>
        </w:rPr>
        <w:t xml:space="preserve"> results since you last ran this </w:t>
      </w:r>
      <w:proofErr w:type="spellStart"/>
      <w:r>
        <w:rPr>
          <w:rFonts w:asciiTheme="minorHAnsi" w:hAnsiTheme="minorHAnsi" w:cstheme="minorHAnsi"/>
          <w:color w:val="000000" w:themeColor="text1"/>
          <w:sz w:val="22"/>
          <w:szCs w:val="22"/>
        </w:rPr>
        <w:t>hotsheet</w:t>
      </w:r>
      <w:proofErr w:type="spellEnd"/>
      <w:r>
        <w:rPr>
          <w:rFonts w:asciiTheme="minorHAnsi" w:hAnsiTheme="minorHAnsi" w:cstheme="minorHAnsi"/>
          <w:color w:val="000000" w:themeColor="text1"/>
          <w:sz w:val="22"/>
          <w:szCs w:val="22"/>
        </w:rPr>
        <w:t xml:space="preserve"> search.  </w:t>
      </w:r>
    </w:p>
    <w:p w14:paraId="1C9F7B74" w14:textId="776BD725" w:rsidR="001B245F" w:rsidRDefault="001B245F" w:rsidP="001B245F">
      <w:pPr>
        <w:ind w:left="360"/>
      </w:pPr>
    </w:p>
    <w:p w14:paraId="6C8C4126" w14:textId="16548429" w:rsidR="001B245F" w:rsidRDefault="001B245F" w:rsidP="0075507D">
      <w:pPr>
        <w:ind w:left="360"/>
      </w:pPr>
    </w:p>
    <w:p w14:paraId="79A27107" w14:textId="0E1DCBAC" w:rsidR="001B245F" w:rsidRDefault="001B245F" w:rsidP="0075507D">
      <w:pPr>
        <w:ind w:left="360"/>
      </w:pPr>
    </w:p>
    <w:p w14:paraId="3E744F35" w14:textId="69BFD834" w:rsidR="001B245F" w:rsidRDefault="001B245F" w:rsidP="0075507D">
      <w:pPr>
        <w:ind w:left="360"/>
      </w:pPr>
    </w:p>
    <w:p w14:paraId="082C934C" w14:textId="6CAB917E" w:rsidR="00F5228D" w:rsidRPr="00DE125B" w:rsidRDefault="00F41090" w:rsidP="00F5228D">
      <w:pPr>
        <w:pStyle w:val="ListParagraph"/>
        <w:numPr>
          <w:ilvl w:val="0"/>
          <w:numId w:val="11"/>
        </w:numPr>
      </w:pPr>
      <w:r>
        <w:rPr>
          <w:rFonts w:cstheme="minorHAnsi"/>
          <w:b/>
          <w:noProof/>
          <w:color w:val="FFC000" w:themeColor="accent4"/>
          <w:sz w:val="32"/>
          <w:szCs w:val="32"/>
          <w:shd w:val="clear" w:color="auto" w:fill="E6E6E6"/>
        </w:rPr>
        <w:drawing>
          <wp:anchor distT="0" distB="0" distL="114300" distR="274320" simplePos="0" relativeHeight="251713536" behindDoc="0" locked="0" layoutInCell="1" allowOverlap="1" wp14:anchorId="025A37D4" wp14:editId="34679194">
            <wp:simplePos x="0" y="0"/>
            <wp:positionH relativeFrom="margin">
              <wp:posOffset>3267075</wp:posOffset>
            </wp:positionH>
            <wp:positionV relativeFrom="paragraph">
              <wp:posOffset>66675</wp:posOffset>
            </wp:positionV>
            <wp:extent cx="2785745" cy="2779395"/>
            <wp:effectExtent l="165100" t="177800" r="160655" b="179705"/>
            <wp:wrapSquare wrapText="bothSides"/>
            <wp:docPr id="58" name="Picture 58"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Team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5745" cy="277939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F5228D">
        <w:rPr>
          <w:b/>
          <w:bCs/>
          <w:sz w:val="24"/>
          <w:szCs w:val="24"/>
        </w:rPr>
        <w:t xml:space="preserve">Delete </w:t>
      </w:r>
      <w:proofErr w:type="spellStart"/>
      <w:r w:rsidR="00F5228D" w:rsidRPr="002C1DCA">
        <w:rPr>
          <w:b/>
          <w:bCs/>
          <w:sz w:val="24"/>
          <w:szCs w:val="24"/>
        </w:rPr>
        <w:t>Hotsheet</w:t>
      </w:r>
      <w:proofErr w:type="spellEnd"/>
      <w:r w:rsidR="00F5228D">
        <w:rPr>
          <w:b/>
          <w:bCs/>
          <w:sz w:val="24"/>
          <w:szCs w:val="24"/>
        </w:rPr>
        <w:t xml:space="preserve"> </w:t>
      </w:r>
    </w:p>
    <w:p w14:paraId="17F9E196" w14:textId="76B99B75" w:rsidR="00DF1D0E" w:rsidRPr="0057264F" w:rsidRDefault="00DF1D0E" w:rsidP="00DF1D0E">
      <w:pPr>
        <w:ind w:left="360"/>
      </w:pPr>
      <w:r>
        <w:t xml:space="preserve">Over time you may decide you no longer need a saved hotsheet. Good news, in Paragon Connect, you can now delete saved </w:t>
      </w:r>
      <w:proofErr w:type="spellStart"/>
      <w:r>
        <w:t>hotsheets</w:t>
      </w:r>
      <w:proofErr w:type="spellEnd"/>
      <w:r>
        <w:t>. To delete, you just need to tap “Delete” from the overflow menu found on each saved hotsheet card. Once you confirm the request, the hotsheet saved search is removed from the system and all other cards move up in the order.</w:t>
      </w:r>
    </w:p>
    <w:p w14:paraId="656EE4A9" w14:textId="43A57127" w:rsidR="001B245F" w:rsidRDefault="001B245F" w:rsidP="0075507D">
      <w:pPr>
        <w:ind w:left="360"/>
      </w:pPr>
    </w:p>
    <w:p w14:paraId="3CF2C6F3" w14:textId="7A6E186A" w:rsidR="001F000D" w:rsidRDefault="001F000D" w:rsidP="0075507D">
      <w:pPr>
        <w:ind w:left="360"/>
      </w:pPr>
    </w:p>
    <w:p w14:paraId="5D353A71" w14:textId="5E0FF5F0" w:rsidR="001F000D" w:rsidRDefault="001F000D" w:rsidP="0075507D">
      <w:pPr>
        <w:ind w:left="360"/>
      </w:pPr>
    </w:p>
    <w:p w14:paraId="255ADFD1" w14:textId="2A49106C" w:rsidR="001F000D" w:rsidRDefault="001F000D" w:rsidP="0075507D">
      <w:pPr>
        <w:ind w:left="360"/>
      </w:pPr>
    </w:p>
    <w:p w14:paraId="5007BB40" w14:textId="53A7730C" w:rsidR="001F000D" w:rsidRDefault="001F000D" w:rsidP="0075507D">
      <w:pPr>
        <w:ind w:left="360"/>
      </w:pPr>
    </w:p>
    <w:p w14:paraId="7FD2290C" w14:textId="26AE23D7" w:rsidR="001F000D" w:rsidRDefault="00052998" w:rsidP="00052998">
      <w:pPr>
        <w:spacing w:after="160" w:line="259" w:lineRule="auto"/>
      </w:pPr>
      <w:r>
        <w:br w:type="page"/>
      </w:r>
    </w:p>
    <w:p w14:paraId="44E45759" w14:textId="06F7DAD6" w:rsidR="001F000D" w:rsidRDefault="001F000D" w:rsidP="0075507D">
      <w:pPr>
        <w:ind w:left="360"/>
      </w:pPr>
    </w:p>
    <w:p w14:paraId="3E58A214" w14:textId="77777777" w:rsidR="001F000D" w:rsidRPr="001F000D" w:rsidRDefault="001F000D" w:rsidP="001F000D">
      <w:pPr>
        <w:pStyle w:val="ListParagraph"/>
        <w:numPr>
          <w:ilvl w:val="0"/>
          <w:numId w:val="11"/>
        </w:numPr>
      </w:pPr>
      <w:r w:rsidRPr="002C1DCA">
        <w:rPr>
          <w:b/>
          <w:bCs/>
          <w:sz w:val="24"/>
          <w:szCs w:val="24"/>
        </w:rPr>
        <w:t>Hotsheet</w:t>
      </w:r>
      <w:r>
        <w:rPr>
          <w:b/>
          <w:bCs/>
          <w:sz w:val="24"/>
          <w:szCs w:val="24"/>
        </w:rPr>
        <w:t xml:space="preserve"> Alerts</w:t>
      </w:r>
    </w:p>
    <w:p w14:paraId="2F563C78" w14:textId="77777777" w:rsidR="00BB3A3E" w:rsidRDefault="00BB3A3E" w:rsidP="00BB3A3E">
      <w:pPr>
        <w:pStyle w:val="BodyText"/>
        <w:ind w:left="360" w:right="777"/>
        <w:rPr>
          <w:rFonts w:asciiTheme="minorHAnsi" w:hAnsiTheme="minorHAnsi" w:cstheme="minorBidi"/>
          <w:color w:val="000000" w:themeColor="text1"/>
          <w:sz w:val="22"/>
          <w:szCs w:val="22"/>
        </w:rPr>
      </w:pPr>
      <w:r w:rsidRPr="00B667AE">
        <w:rPr>
          <w:rFonts w:asciiTheme="minorHAnsi" w:hAnsiTheme="minorHAnsi" w:cstheme="minorBidi"/>
          <w:color w:val="000000" w:themeColor="text1"/>
          <w:sz w:val="22"/>
          <w:szCs w:val="22"/>
        </w:rPr>
        <w:t xml:space="preserve">Hotsheet Alerts is a brand-new feature only found in Paragon Connect. It allows you to get notified when new matches are found based since the last time your hotsheet search was ran. You can enable alerts for up to </w:t>
      </w:r>
      <w:r>
        <w:rPr>
          <w:rFonts w:asciiTheme="minorHAnsi" w:hAnsiTheme="minorHAnsi" w:cstheme="minorBidi"/>
          <w:color w:val="000000" w:themeColor="text1"/>
          <w:sz w:val="22"/>
          <w:szCs w:val="22"/>
        </w:rPr>
        <w:t>five</w:t>
      </w:r>
      <w:r w:rsidRPr="00B667AE">
        <w:rPr>
          <w:rFonts w:asciiTheme="minorHAnsi" w:hAnsiTheme="minorHAnsi" w:cstheme="minorBidi"/>
          <w:color w:val="000000" w:themeColor="text1"/>
          <w:sz w:val="22"/>
          <w:szCs w:val="22"/>
        </w:rPr>
        <w:t xml:space="preserve"> </w:t>
      </w:r>
      <w:proofErr w:type="spellStart"/>
      <w:r>
        <w:rPr>
          <w:rFonts w:asciiTheme="minorHAnsi" w:hAnsiTheme="minorHAnsi" w:cstheme="minorBidi"/>
          <w:color w:val="000000" w:themeColor="text1"/>
          <w:sz w:val="22"/>
          <w:szCs w:val="22"/>
        </w:rPr>
        <w:t>h</w:t>
      </w:r>
      <w:r w:rsidRPr="00B667AE">
        <w:rPr>
          <w:rFonts w:asciiTheme="minorHAnsi" w:hAnsiTheme="minorHAnsi" w:cstheme="minorBidi"/>
          <w:color w:val="000000" w:themeColor="text1"/>
          <w:sz w:val="22"/>
          <w:szCs w:val="22"/>
        </w:rPr>
        <w:t>otsheets</w:t>
      </w:r>
      <w:proofErr w:type="spellEnd"/>
      <w:r w:rsidRPr="00B667AE">
        <w:rPr>
          <w:rFonts w:asciiTheme="minorHAnsi" w:hAnsiTheme="minorHAnsi" w:cstheme="minorBidi"/>
          <w:color w:val="000000" w:themeColor="text1"/>
          <w:sz w:val="22"/>
          <w:szCs w:val="22"/>
        </w:rPr>
        <w:t xml:space="preserve">. </w:t>
      </w:r>
    </w:p>
    <w:p w14:paraId="1A5AA721" w14:textId="77777777" w:rsidR="00BB3A3E" w:rsidRPr="00B667AE" w:rsidRDefault="00BB3A3E" w:rsidP="00BB3A3E">
      <w:pPr>
        <w:pStyle w:val="BodyText"/>
        <w:ind w:right="777"/>
        <w:rPr>
          <w:rFonts w:asciiTheme="minorHAnsi" w:hAnsiTheme="minorHAnsi" w:cstheme="minorBidi"/>
          <w:color w:val="000000" w:themeColor="text1"/>
          <w:sz w:val="22"/>
          <w:szCs w:val="22"/>
        </w:rPr>
      </w:pPr>
    </w:p>
    <w:p w14:paraId="22CA672B" w14:textId="77777777" w:rsidR="00BB3A3E" w:rsidRPr="00B667AE" w:rsidRDefault="00BB3A3E" w:rsidP="00BB3A3E">
      <w:pPr>
        <w:pStyle w:val="BodyText"/>
        <w:ind w:left="360" w:right="777"/>
        <w:rPr>
          <w:rFonts w:asciiTheme="minorHAnsi" w:hAnsiTheme="minorHAnsi" w:cstheme="minorHAnsi"/>
          <w:b/>
          <w:bCs/>
          <w:color w:val="000000" w:themeColor="text1"/>
          <w:sz w:val="22"/>
          <w:szCs w:val="22"/>
        </w:rPr>
      </w:pPr>
      <w:r w:rsidRPr="00B667AE">
        <w:rPr>
          <w:rFonts w:asciiTheme="minorHAnsi" w:hAnsiTheme="minorHAnsi" w:cstheme="minorHAnsi"/>
          <w:b/>
          <w:bCs/>
          <w:color w:val="000000" w:themeColor="text1"/>
          <w:sz w:val="22"/>
          <w:szCs w:val="22"/>
        </w:rPr>
        <w:t>Adding Alert:</w:t>
      </w:r>
    </w:p>
    <w:p w14:paraId="49E4AFB7" w14:textId="77777777" w:rsidR="00BB3A3E" w:rsidRDefault="00BB3A3E" w:rsidP="00BB3A3E">
      <w:pPr>
        <w:pStyle w:val="BodyText"/>
        <w:ind w:left="360" w:right="777"/>
        <w:rPr>
          <w:rFonts w:asciiTheme="minorHAnsi" w:hAnsiTheme="minorHAnsi" w:cstheme="minorHAnsi"/>
          <w:color w:val="000000" w:themeColor="text1"/>
          <w:sz w:val="22"/>
          <w:szCs w:val="22"/>
        </w:rPr>
      </w:pPr>
      <w:r w:rsidRPr="00B667AE">
        <w:rPr>
          <w:rFonts w:asciiTheme="minorHAnsi" w:hAnsiTheme="minorHAnsi" w:cstheme="minorHAnsi"/>
          <w:color w:val="000000" w:themeColor="text1"/>
          <w:sz w:val="22"/>
          <w:szCs w:val="22"/>
        </w:rPr>
        <w:t>To add an alert, you just need to tap on the overflow icon (three dots) on any saved Hotsheet search. From there you just tap on “Add Alert.”  This will add a new pink icon on the card indicating an alert has been added.</w:t>
      </w:r>
    </w:p>
    <w:p w14:paraId="6535EA2D" w14:textId="77777777" w:rsidR="00BB3A3E" w:rsidRPr="00B667AE" w:rsidRDefault="00BB3A3E" w:rsidP="00BB3A3E">
      <w:pPr>
        <w:pStyle w:val="BodyText"/>
        <w:ind w:left="360" w:right="777"/>
        <w:rPr>
          <w:rFonts w:asciiTheme="minorHAnsi" w:hAnsiTheme="minorHAnsi" w:cstheme="minorHAnsi"/>
          <w:color w:val="000000" w:themeColor="text1"/>
          <w:sz w:val="22"/>
          <w:szCs w:val="22"/>
        </w:rPr>
      </w:pPr>
    </w:p>
    <w:p w14:paraId="6065B35C" w14:textId="77777777" w:rsidR="00BB3A3E" w:rsidRPr="00B667AE" w:rsidRDefault="00BB3A3E" w:rsidP="00BB3A3E">
      <w:pPr>
        <w:pStyle w:val="BodyText"/>
        <w:ind w:left="360" w:right="777"/>
        <w:rPr>
          <w:rFonts w:asciiTheme="minorHAnsi" w:hAnsiTheme="minorHAnsi" w:cstheme="minorHAnsi"/>
          <w:b/>
          <w:bCs/>
          <w:color w:val="000000" w:themeColor="text1"/>
          <w:sz w:val="22"/>
          <w:szCs w:val="22"/>
        </w:rPr>
      </w:pPr>
      <w:r w:rsidRPr="00B667AE">
        <w:rPr>
          <w:rFonts w:asciiTheme="minorHAnsi" w:hAnsiTheme="minorHAnsi" w:cstheme="minorHAnsi"/>
          <w:b/>
          <w:bCs/>
          <w:color w:val="000000" w:themeColor="text1"/>
          <w:sz w:val="22"/>
          <w:szCs w:val="22"/>
        </w:rPr>
        <w:t>Removing Alert:</w:t>
      </w:r>
    </w:p>
    <w:p w14:paraId="389EC9A8" w14:textId="5C9687B8" w:rsidR="00BB3A3E" w:rsidRDefault="00BB3A3E" w:rsidP="00BB3A3E">
      <w:pPr>
        <w:pStyle w:val="BodyText"/>
        <w:ind w:left="360"/>
        <w:rPr>
          <w:rFonts w:asciiTheme="minorHAnsi" w:hAnsiTheme="minorHAnsi" w:cstheme="minorHAnsi"/>
          <w:color w:val="000000" w:themeColor="text1"/>
          <w:sz w:val="22"/>
          <w:szCs w:val="22"/>
        </w:rPr>
      </w:pPr>
      <w:r w:rsidRPr="00B667AE">
        <w:rPr>
          <w:rFonts w:asciiTheme="minorHAnsi" w:hAnsiTheme="minorHAnsi" w:cstheme="minorHAnsi"/>
          <w:color w:val="000000" w:themeColor="text1"/>
          <w:sz w:val="22"/>
          <w:szCs w:val="22"/>
        </w:rPr>
        <w:t xml:space="preserve">You can also remove an alert from a saved Hotsheet. Just like when you added an alert, you will tap on the overflow menu on the </w:t>
      </w:r>
      <w:r>
        <w:rPr>
          <w:rFonts w:asciiTheme="minorHAnsi" w:hAnsiTheme="minorHAnsi" w:cstheme="minorHAnsi"/>
          <w:color w:val="000000" w:themeColor="text1"/>
          <w:sz w:val="22"/>
          <w:szCs w:val="22"/>
        </w:rPr>
        <w:t>h</w:t>
      </w:r>
      <w:r w:rsidRPr="00B667AE">
        <w:rPr>
          <w:rFonts w:asciiTheme="minorHAnsi" w:hAnsiTheme="minorHAnsi" w:cstheme="minorHAnsi"/>
          <w:color w:val="000000" w:themeColor="text1"/>
          <w:sz w:val="22"/>
          <w:szCs w:val="22"/>
        </w:rPr>
        <w:t>otsheet saved card and choose “Remove Alert.” This will remove the alert and the pink fire icon on the card.</w:t>
      </w:r>
    </w:p>
    <w:p w14:paraId="15E191C3" w14:textId="4E346403" w:rsidR="00052998" w:rsidRPr="00B667AE" w:rsidRDefault="008069E0" w:rsidP="00BB3A3E">
      <w:pPr>
        <w:pStyle w:val="BodyText"/>
        <w:ind w:left="360"/>
        <w:rPr>
          <w:rFonts w:asciiTheme="minorHAnsi" w:hAnsiTheme="minorHAnsi" w:cstheme="minorHAnsi"/>
          <w:color w:val="000000" w:themeColor="text1"/>
          <w:sz w:val="22"/>
          <w:szCs w:val="22"/>
        </w:rPr>
      </w:pPr>
      <w:r>
        <w:rPr>
          <w:noProof/>
          <w:color w:val="2B579A"/>
          <w:shd w:val="clear" w:color="auto" w:fill="E6E6E6"/>
        </w:rPr>
        <w:drawing>
          <wp:inline distT="0" distB="0" distL="0" distR="0" wp14:anchorId="4AEDAB91" wp14:editId="1ADBC9C5">
            <wp:extent cx="5937078" cy="2937748"/>
            <wp:effectExtent l="165100" t="177800" r="159385" b="173990"/>
            <wp:docPr id="60" name="Picture 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applicati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37078" cy="2937748"/>
                    </a:xfrm>
                    <a:prstGeom prst="rect">
                      <a:avLst/>
                    </a:prstGeom>
                    <a:ln>
                      <a:noFill/>
                    </a:ln>
                    <a:effectLst>
                      <a:outerShdw blurRad="190500" algn="tl" rotWithShape="0">
                        <a:srgbClr val="000000">
                          <a:alpha val="70000"/>
                        </a:srgbClr>
                      </a:outerShdw>
                    </a:effectLst>
                  </pic:spPr>
                </pic:pic>
              </a:graphicData>
            </a:graphic>
          </wp:inline>
        </w:drawing>
      </w:r>
    </w:p>
    <w:p w14:paraId="38B30192" w14:textId="69FD8809" w:rsidR="001F000D" w:rsidRPr="00DE125B" w:rsidRDefault="001F000D" w:rsidP="00BB3A3E">
      <w:pPr>
        <w:ind w:left="360"/>
      </w:pPr>
      <w:r w:rsidRPr="001F000D">
        <w:rPr>
          <w:b/>
          <w:bCs/>
          <w:sz w:val="24"/>
          <w:szCs w:val="24"/>
        </w:rPr>
        <w:t xml:space="preserve"> </w:t>
      </w:r>
    </w:p>
    <w:p w14:paraId="5A84A941" w14:textId="31C8DD1E" w:rsidR="008A1B50" w:rsidRDefault="008A1B50">
      <w:pPr>
        <w:spacing w:after="160" w:line="259" w:lineRule="auto"/>
      </w:pPr>
      <w:r>
        <w:br w:type="page"/>
      </w:r>
    </w:p>
    <w:p w14:paraId="01D79BAC" w14:textId="77777777" w:rsidR="0017429C" w:rsidRDefault="0017429C" w:rsidP="008A1B50"/>
    <w:p w14:paraId="2E5E0E83" w14:textId="1838A7F1" w:rsidR="0017429C" w:rsidRPr="008A1B50" w:rsidRDefault="0017429C" w:rsidP="0017429C">
      <w:pPr>
        <w:pStyle w:val="ListParagraph"/>
        <w:numPr>
          <w:ilvl w:val="0"/>
          <w:numId w:val="11"/>
        </w:numPr>
      </w:pPr>
      <w:r>
        <w:rPr>
          <w:b/>
          <w:bCs/>
          <w:sz w:val="24"/>
          <w:szCs w:val="24"/>
        </w:rPr>
        <w:t xml:space="preserve">Homepage Alerts for </w:t>
      </w:r>
      <w:proofErr w:type="spellStart"/>
      <w:r w:rsidRPr="002C1DCA">
        <w:rPr>
          <w:b/>
          <w:bCs/>
          <w:sz w:val="24"/>
          <w:szCs w:val="24"/>
        </w:rPr>
        <w:t>Hotsheet</w:t>
      </w:r>
      <w:proofErr w:type="spellEnd"/>
      <w:r>
        <w:rPr>
          <w:b/>
          <w:bCs/>
          <w:sz w:val="24"/>
          <w:szCs w:val="24"/>
        </w:rPr>
        <w:t xml:space="preserve"> </w:t>
      </w:r>
    </w:p>
    <w:p w14:paraId="719781C0" w14:textId="1D05704A" w:rsidR="008A1B50" w:rsidRPr="00C10008" w:rsidRDefault="00686B3C" w:rsidP="008A1B50">
      <w:pPr>
        <w:pStyle w:val="BodyText"/>
        <w:ind w:left="360" w:right="777"/>
        <w:rPr>
          <w:rFonts w:asciiTheme="minorHAnsi" w:hAnsiTheme="minorHAnsi" w:cstheme="minorHAnsi"/>
          <w:color w:val="000000" w:themeColor="text1"/>
          <w:sz w:val="22"/>
          <w:szCs w:val="22"/>
        </w:rPr>
      </w:pPr>
      <w:r w:rsidRPr="00C10008">
        <w:rPr>
          <w:rFonts w:cstheme="minorHAnsi"/>
          <w:b/>
          <w:noProof/>
          <w:color w:val="000000" w:themeColor="text1"/>
          <w:sz w:val="32"/>
          <w:szCs w:val="32"/>
          <w:shd w:val="clear" w:color="auto" w:fill="E6E6E6"/>
        </w:rPr>
        <w:drawing>
          <wp:anchor distT="0" distB="0" distL="274320" distR="114300" simplePos="0" relativeHeight="251715584" behindDoc="0" locked="0" layoutInCell="1" allowOverlap="1" wp14:anchorId="4D52243A" wp14:editId="4B1F204C">
            <wp:simplePos x="0" y="0"/>
            <wp:positionH relativeFrom="margin">
              <wp:posOffset>2466975</wp:posOffset>
            </wp:positionH>
            <wp:positionV relativeFrom="paragraph">
              <wp:posOffset>236855</wp:posOffset>
            </wp:positionV>
            <wp:extent cx="3216910" cy="3209290"/>
            <wp:effectExtent l="0" t="0" r="2540" b="0"/>
            <wp:wrapSquare wrapText="bothSides"/>
            <wp:docPr id="65" name="Picture 6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Graphical user interface, applicatio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16910" cy="3209290"/>
                    </a:xfrm>
                    <a:prstGeom prst="rect">
                      <a:avLst/>
                    </a:prstGeom>
                  </pic:spPr>
                </pic:pic>
              </a:graphicData>
            </a:graphic>
            <wp14:sizeRelH relativeFrom="page">
              <wp14:pctWidth>0</wp14:pctWidth>
            </wp14:sizeRelH>
            <wp14:sizeRelV relativeFrom="page">
              <wp14:pctHeight>0</wp14:pctHeight>
            </wp14:sizeRelV>
          </wp:anchor>
        </w:drawing>
      </w:r>
      <w:r w:rsidR="008A1B50" w:rsidRPr="00C10008">
        <w:rPr>
          <w:rFonts w:asciiTheme="minorHAnsi" w:hAnsiTheme="minorHAnsi" w:cstheme="minorHAnsi"/>
          <w:color w:val="000000" w:themeColor="text1"/>
          <w:sz w:val="22"/>
          <w:szCs w:val="22"/>
        </w:rPr>
        <w:t xml:space="preserve">On the homepage you will notice a new fire icon on the top app bar. This monitors any updates to hotsheet searches that have alerts. </w:t>
      </w:r>
    </w:p>
    <w:p w14:paraId="5C599876" w14:textId="33339DD5" w:rsidR="008A1B50" w:rsidRPr="00C10008" w:rsidRDefault="008A1B50" w:rsidP="008A1B50">
      <w:pPr>
        <w:pStyle w:val="BodyText"/>
        <w:ind w:left="360" w:right="777"/>
        <w:rPr>
          <w:rFonts w:asciiTheme="minorHAnsi" w:hAnsiTheme="minorHAnsi" w:cstheme="minorHAnsi"/>
          <w:color w:val="000000" w:themeColor="text1"/>
          <w:sz w:val="22"/>
          <w:szCs w:val="22"/>
        </w:rPr>
      </w:pPr>
      <w:r w:rsidRPr="00C10008">
        <w:rPr>
          <w:rFonts w:asciiTheme="minorHAnsi" w:hAnsiTheme="minorHAnsi" w:cstheme="minorHAnsi"/>
          <w:color w:val="000000" w:themeColor="text1"/>
          <w:sz w:val="22"/>
          <w:szCs w:val="22"/>
        </w:rPr>
        <w:t>You will see a pink badge appear above the fire icon when there are new updates. Tapping on the icon will take you to the Hotsheet Alerts page where you will see all your saved alerts.</w:t>
      </w:r>
    </w:p>
    <w:p w14:paraId="743ACE7D" w14:textId="77777777" w:rsidR="008A1B50" w:rsidRPr="00C10008" w:rsidRDefault="008A1B50" w:rsidP="008A1B50">
      <w:pPr>
        <w:pStyle w:val="BodyText"/>
        <w:ind w:left="360" w:right="777"/>
        <w:rPr>
          <w:rFonts w:asciiTheme="minorHAnsi" w:hAnsiTheme="minorHAnsi" w:cstheme="minorHAnsi"/>
          <w:color w:val="000000" w:themeColor="text1"/>
          <w:sz w:val="22"/>
          <w:szCs w:val="22"/>
        </w:rPr>
      </w:pPr>
      <w:r w:rsidRPr="00C10008">
        <w:rPr>
          <w:rFonts w:asciiTheme="minorHAnsi" w:hAnsiTheme="minorHAnsi" w:cstheme="minorHAnsi"/>
          <w:color w:val="000000" w:themeColor="text1"/>
          <w:sz w:val="22"/>
          <w:szCs w:val="22"/>
        </w:rPr>
        <w:t>A pink circle with a count will display on any saved alert card when new updates are found. This number represents how many updates have been found. You will also notice two links at the bottom of each card.</w:t>
      </w:r>
    </w:p>
    <w:p w14:paraId="0F1099A2" w14:textId="77777777" w:rsidR="008A1B50" w:rsidRPr="00C10008" w:rsidRDefault="008A1B50" w:rsidP="008A1B50">
      <w:pPr>
        <w:pStyle w:val="BodyText"/>
        <w:ind w:left="360" w:right="777"/>
        <w:rPr>
          <w:rFonts w:asciiTheme="minorHAnsi" w:hAnsiTheme="minorHAnsi" w:cstheme="minorHAnsi"/>
          <w:i/>
          <w:iCs/>
          <w:color w:val="000000" w:themeColor="text1"/>
          <w:sz w:val="21"/>
          <w:szCs w:val="21"/>
        </w:rPr>
      </w:pPr>
      <w:r w:rsidRPr="00C10008">
        <w:rPr>
          <w:rFonts w:asciiTheme="minorHAnsi" w:hAnsiTheme="minorHAnsi" w:cstheme="minorHAnsi"/>
          <w:i/>
          <w:iCs/>
          <w:color w:val="000000" w:themeColor="text1"/>
          <w:sz w:val="21"/>
          <w:szCs w:val="21"/>
        </w:rPr>
        <w:t xml:space="preserve">Note: Alerts are not emailed or sent outside of Paragon Connect at this time. Will be updated to include notifications in a future release. </w:t>
      </w:r>
    </w:p>
    <w:p w14:paraId="0AE29806" w14:textId="48B55B38" w:rsidR="008A1B50" w:rsidRDefault="008A1B50" w:rsidP="008A1B50">
      <w:pPr>
        <w:ind w:left="360"/>
        <w:rPr>
          <w:color w:val="000000" w:themeColor="text1"/>
        </w:rPr>
      </w:pPr>
    </w:p>
    <w:p w14:paraId="707954AC" w14:textId="77777777" w:rsidR="003B6BD3" w:rsidRPr="008A1B50" w:rsidRDefault="003B6BD3" w:rsidP="008A1B50">
      <w:pPr>
        <w:ind w:left="360"/>
        <w:rPr>
          <w:color w:val="000000" w:themeColor="text1"/>
        </w:rPr>
      </w:pPr>
    </w:p>
    <w:p w14:paraId="6FE9A623" w14:textId="77777777" w:rsidR="008A1B50" w:rsidRPr="001F000D" w:rsidRDefault="008A1B50" w:rsidP="008A1B50"/>
    <w:p w14:paraId="6384F8EA" w14:textId="0AA53B37" w:rsidR="003B6BD3" w:rsidRDefault="0096685E" w:rsidP="003B6BD3">
      <w:pPr>
        <w:pStyle w:val="BodyText"/>
        <w:rPr>
          <w:rFonts w:asciiTheme="minorHAnsi" w:hAnsiTheme="minorHAnsi" w:cstheme="minorHAnsi"/>
          <w:color w:val="000000" w:themeColor="text1"/>
          <w:sz w:val="22"/>
          <w:szCs w:val="22"/>
        </w:rPr>
      </w:pPr>
      <w:r w:rsidRPr="00C10008">
        <w:rPr>
          <w:noProof/>
          <w:color w:val="000000" w:themeColor="text1"/>
          <w:shd w:val="clear" w:color="auto" w:fill="E6E6E6"/>
        </w:rPr>
        <w:drawing>
          <wp:anchor distT="0" distB="0" distL="114300" distR="274320" simplePos="0" relativeHeight="251717632" behindDoc="0" locked="0" layoutInCell="1" allowOverlap="1" wp14:anchorId="7FDD6925" wp14:editId="2FB6F2E9">
            <wp:simplePos x="0" y="0"/>
            <wp:positionH relativeFrom="margin">
              <wp:align>left</wp:align>
            </wp:positionH>
            <wp:positionV relativeFrom="paragraph">
              <wp:posOffset>9525</wp:posOffset>
            </wp:positionV>
            <wp:extent cx="2359025" cy="1691640"/>
            <wp:effectExtent l="0" t="0" r="3175" b="3810"/>
            <wp:wrapSquare wrapText="bothSides"/>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59025" cy="1691640"/>
                    </a:xfrm>
                    <a:prstGeom prst="rect">
                      <a:avLst/>
                    </a:prstGeom>
                  </pic:spPr>
                </pic:pic>
              </a:graphicData>
            </a:graphic>
            <wp14:sizeRelH relativeFrom="page">
              <wp14:pctWidth>0</wp14:pctWidth>
            </wp14:sizeRelH>
            <wp14:sizeRelV relativeFrom="page">
              <wp14:pctHeight>0</wp14:pctHeight>
            </wp14:sizeRelV>
          </wp:anchor>
        </w:drawing>
      </w:r>
      <w:r w:rsidR="003B6BD3" w:rsidRPr="00C10008">
        <w:rPr>
          <w:rFonts w:asciiTheme="minorHAnsi" w:hAnsiTheme="minorHAnsi" w:cstheme="minorHAnsi"/>
          <w:b/>
          <w:bCs/>
          <w:color w:val="000000" w:themeColor="text1"/>
          <w:sz w:val="22"/>
          <w:szCs w:val="22"/>
        </w:rPr>
        <w:t>All Results:</w:t>
      </w:r>
    </w:p>
    <w:p w14:paraId="7F4E19B2" w14:textId="77777777" w:rsidR="003B6BD3" w:rsidRPr="00C10008" w:rsidRDefault="003B6BD3" w:rsidP="003B6BD3">
      <w:pPr>
        <w:pStyle w:val="BodyText"/>
        <w:rPr>
          <w:rFonts w:asciiTheme="minorHAnsi" w:hAnsiTheme="minorHAnsi" w:cstheme="minorHAnsi"/>
          <w:b/>
          <w:bCs/>
          <w:color w:val="000000" w:themeColor="text1"/>
          <w:sz w:val="22"/>
          <w:szCs w:val="22"/>
        </w:rPr>
      </w:pPr>
      <w:r w:rsidRPr="00C10008">
        <w:rPr>
          <w:rFonts w:asciiTheme="minorHAnsi" w:hAnsiTheme="minorHAnsi" w:cstheme="minorHAnsi"/>
          <w:color w:val="000000" w:themeColor="text1"/>
          <w:sz w:val="22"/>
          <w:szCs w:val="22"/>
        </w:rPr>
        <w:t>This will take you to a thumbnail result of all hotsheet records found with this saved Hotsheet.</w:t>
      </w:r>
    </w:p>
    <w:p w14:paraId="723CC90F" w14:textId="77777777" w:rsidR="003B6BD3" w:rsidRPr="00C10008" w:rsidRDefault="003B6BD3" w:rsidP="003B6BD3">
      <w:pPr>
        <w:pStyle w:val="BodyText"/>
        <w:rPr>
          <w:rFonts w:asciiTheme="minorHAnsi" w:hAnsiTheme="minorHAnsi" w:cstheme="minorHAnsi"/>
          <w:b/>
          <w:bCs/>
          <w:color w:val="000000" w:themeColor="text1"/>
          <w:sz w:val="22"/>
          <w:szCs w:val="22"/>
        </w:rPr>
      </w:pPr>
      <w:r w:rsidRPr="00C10008">
        <w:rPr>
          <w:rFonts w:asciiTheme="minorHAnsi" w:hAnsiTheme="minorHAnsi" w:cstheme="minorHAnsi"/>
          <w:b/>
          <w:bCs/>
          <w:color w:val="000000" w:themeColor="text1"/>
          <w:sz w:val="22"/>
          <w:szCs w:val="22"/>
        </w:rPr>
        <w:t>Updates:</w:t>
      </w:r>
      <w:r w:rsidRPr="00C10008">
        <w:rPr>
          <w:rFonts w:asciiTheme="minorHAnsi" w:hAnsiTheme="minorHAnsi" w:cstheme="minorHAnsi"/>
          <w:b/>
          <w:bCs/>
          <w:color w:val="000000" w:themeColor="text1"/>
          <w:sz w:val="22"/>
          <w:szCs w:val="22"/>
        </w:rPr>
        <w:br/>
      </w:r>
      <w:r w:rsidRPr="00C10008">
        <w:rPr>
          <w:rFonts w:asciiTheme="minorHAnsi" w:hAnsiTheme="minorHAnsi" w:cstheme="minorHAnsi"/>
          <w:color w:val="000000" w:themeColor="text1"/>
          <w:sz w:val="22"/>
          <w:szCs w:val="22"/>
        </w:rPr>
        <w:t>This will take you the thumbnail results but will only show the new hotsheet records since this was last ran.</w:t>
      </w:r>
    </w:p>
    <w:p w14:paraId="20FA26FB" w14:textId="59CCDBE6" w:rsidR="003B6BD3" w:rsidRDefault="003B6BD3" w:rsidP="003B6BD3">
      <w:pPr>
        <w:pStyle w:val="BodyText"/>
        <w:rPr>
          <w:rFonts w:asciiTheme="minorHAnsi" w:hAnsiTheme="minorHAnsi" w:cstheme="minorHAnsi"/>
          <w:color w:val="000000" w:themeColor="text1"/>
          <w:sz w:val="22"/>
          <w:szCs w:val="22"/>
        </w:rPr>
      </w:pPr>
      <w:r w:rsidRPr="00C10008">
        <w:rPr>
          <w:rFonts w:asciiTheme="minorHAnsi" w:hAnsiTheme="minorHAnsi" w:cstheme="minorHAnsi"/>
          <w:color w:val="000000" w:themeColor="text1"/>
          <w:sz w:val="22"/>
          <w:szCs w:val="22"/>
        </w:rPr>
        <w:t xml:space="preserve">Once you have viewed your updates the circle count goes to zero and changes to gray. This indicates there are no new updates since this </w:t>
      </w:r>
      <w:proofErr w:type="spellStart"/>
      <w:r w:rsidRPr="00C10008">
        <w:rPr>
          <w:rFonts w:asciiTheme="minorHAnsi" w:hAnsiTheme="minorHAnsi" w:cstheme="minorHAnsi"/>
          <w:color w:val="000000" w:themeColor="text1"/>
          <w:sz w:val="22"/>
          <w:szCs w:val="22"/>
        </w:rPr>
        <w:t>Hotsheet</w:t>
      </w:r>
      <w:proofErr w:type="spellEnd"/>
      <w:r w:rsidRPr="00C10008">
        <w:rPr>
          <w:rFonts w:asciiTheme="minorHAnsi" w:hAnsiTheme="minorHAnsi" w:cstheme="minorHAnsi"/>
          <w:color w:val="000000" w:themeColor="text1"/>
          <w:sz w:val="22"/>
          <w:szCs w:val="22"/>
        </w:rPr>
        <w:t xml:space="preserve"> was last ran.</w:t>
      </w:r>
    </w:p>
    <w:p w14:paraId="1CE1F14A" w14:textId="77777777" w:rsidR="006D3A89" w:rsidRDefault="006D3A89" w:rsidP="006D3A89">
      <w:pPr>
        <w:pStyle w:val="BodyText"/>
        <w:rPr>
          <w:rFonts w:asciiTheme="minorHAnsi" w:hAnsiTheme="minorHAnsi" w:cstheme="minorHAnsi"/>
          <w:b/>
          <w:bCs/>
          <w:color w:val="000000" w:themeColor="text1"/>
          <w:sz w:val="22"/>
          <w:szCs w:val="22"/>
        </w:rPr>
      </w:pPr>
    </w:p>
    <w:p w14:paraId="45985B65" w14:textId="77777777" w:rsidR="006D3A89" w:rsidRDefault="006D3A89" w:rsidP="006D3A89">
      <w:pPr>
        <w:pStyle w:val="BodyText"/>
        <w:rPr>
          <w:rFonts w:asciiTheme="minorHAnsi" w:hAnsiTheme="minorHAnsi" w:cstheme="minorHAnsi"/>
          <w:b/>
          <w:bCs/>
          <w:color w:val="000000" w:themeColor="text1"/>
          <w:sz w:val="22"/>
          <w:szCs w:val="22"/>
        </w:rPr>
      </w:pPr>
    </w:p>
    <w:p w14:paraId="7B662FC8" w14:textId="22F2544A" w:rsidR="006D3A89" w:rsidRPr="0083557D" w:rsidRDefault="006D3A89" w:rsidP="006D3A89">
      <w:pPr>
        <w:pStyle w:val="BodyText"/>
        <w:rPr>
          <w:rFonts w:asciiTheme="minorHAnsi" w:hAnsiTheme="minorHAnsi" w:cstheme="minorHAnsi"/>
          <w:b/>
          <w:bCs/>
          <w:color w:val="000000" w:themeColor="text1"/>
          <w:sz w:val="22"/>
          <w:szCs w:val="22"/>
        </w:rPr>
      </w:pPr>
      <w:r w:rsidRPr="0083557D">
        <w:rPr>
          <w:rFonts w:asciiTheme="minorHAnsi" w:hAnsiTheme="minorHAnsi" w:cstheme="minorHAnsi"/>
          <w:b/>
          <w:bCs/>
          <w:color w:val="000000" w:themeColor="text1"/>
          <w:sz w:val="22"/>
          <w:szCs w:val="22"/>
        </w:rPr>
        <w:t>Overflow:</w:t>
      </w:r>
    </w:p>
    <w:p w14:paraId="1A440D36" w14:textId="77777777" w:rsidR="006D3A89" w:rsidRPr="00C10008" w:rsidRDefault="006D3A89" w:rsidP="006D3A89">
      <w:pPr>
        <w:pStyle w:val="BodyText"/>
        <w:rPr>
          <w:color w:val="000000" w:themeColor="text1"/>
        </w:rPr>
      </w:pPr>
      <w:r>
        <w:rPr>
          <w:rFonts w:asciiTheme="minorHAnsi" w:hAnsiTheme="minorHAnsi" w:cstheme="minorHAnsi"/>
          <w:color w:val="000000" w:themeColor="text1"/>
          <w:sz w:val="22"/>
          <w:szCs w:val="22"/>
        </w:rPr>
        <w:t xml:space="preserve">The overflow icon next to the alert count provides you with the ability to edit </w:t>
      </w:r>
      <w:proofErr w:type="spellStart"/>
      <w:r>
        <w:rPr>
          <w:rFonts w:asciiTheme="minorHAnsi" w:hAnsiTheme="minorHAnsi" w:cstheme="minorHAnsi"/>
          <w:color w:val="000000" w:themeColor="text1"/>
          <w:sz w:val="22"/>
          <w:szCs w:val="22"/>
        </w:rPr>
        <w:t>hotsheet</w:t>
      </w:r>
      <w:proofErr w:type="spellEnd"/>
      <w:r>
        <w:rPr>
          <w:rFonts w:asciiTheme="minorHAnsi" w:hAnsiTheme="minorHAnsi" w:cstheme="minorHAnsi"/>
          <w:color w:val="000000" w:themeColor="text1"/>
          <w:sz w:val="22"/>
          <w:szCs w:val="22"/>
        </w:rPr>
        <w:t xml:space="preserve"> search, remove alert, and delete the </w:t>
      </w:r>
      <w:proofErr w:type="spellStart"/>
      <w:r>
        <w:rPr>
          <w:rFonts w:asciiTheme="minorHAnsi" w:hAnsiTheme="minorHAnsi" w:cstheme="minorHAnsi"/>
          <w:color w:val="000000" w:themeColor="text1"/>
          <w:sz w:val="22"/>
          <w:szCs w:val="22"/>
        </w:rPr>
        <w:t>hotsheet</w:t>
      </w:r>
      <w:proofErr w:type="spellEnd"/>
      <w:r>
        <w:rPr>
          <w:rFonts w:asciiTheme="minorHAnsi" w:hAnsiTheme="minorHAnsi" w:cstheme="minorHAnsi"/>
          <w:color w:val="000000" w:themeColor="text1"/>
          <w:sz w:val="22"/>
          <w:szCs w:val="22"/>
        </w:rPr>
        <w:t xml:space="preserve"> search completely.  </w:t>
      </w:r>
    </w:p>
    <w:p w14:paraId="3FBB8657" w14:textId="77777777" w:rsidR="006D3A89" w:rsidRPr="00C10008" w:rsidRDefault="006D3A89" w:rsidP="006D3A89">
      <w:pPr>
        <w:pStyle w:val="BodyText"/>
        <w:rPr>
          <w:color w:val="000000" w:themeColor="text1"/>
        </w:rPr>
      </w:pPr>
    </w:p>
    <w:p w14:paraId="231CFBD2" w14:textId="77777777" w:rsidR="006D3A89" w:rsidRPr="00C10008" w:rsidRDefault="006D3A89" w:rsidP="003B6BD3">
      <w:pPr>
        <w:pStyle w:val="BodyText"/>
        <w:rPr>
          <w:color w:val="000000" w:themeColor="text1"/>
        </w:rPr>
      </w:pPr>
    </w:p>
    <w:p w14:paraId="37B63FA1" w14:textId="77777777" w:rsidR="003B6BD3" w:rsidRPr="00C10008" w:rsidRDefault="003B6BD3" w:rsidP="003B6BD3">
      <w:pPr>
        <w:pStyle w:val="BodyText"/>
        <w:ind w:right="777"/>
        <w:rPr>
          <w:color w:val="000000" w:themeColor="text1"/>
        </w:rPr>
      </w:pPr>
      <w:r w:rsidRPr="00C10008">
        <w:rPr>
          <w:color w:val="000000" w:themeColor="text1"/>
        </w:rPr>
        <w:br w:type="page"/>
      </w:r>
    </w:p>
    <w:p w14:paraId="7FE14D6F" w14:textId="51CF35C9" w:rsidR="005B09C7" w:rsidRPr="005B1CB4" w:rsidRDefault="007604A1" w:rsidP="005B09C7">
      <w:pPr>
        <w:pStyle w:val="ListParagraph"/>
        <w:numPr>
          <w:ilvl w:val="0"/>
          <w:numId w:val="11"/>
        </w:numPr>
      </w:pPr>
      <w:r w:rsidRPr="006441A1">
        <w:rPr>
          <w:rFonts w:cstheme="minorHAnsi"/>
          <w:b/>
          <w:bCs/>
          <w:noProof/>
          <w:color w:val="000000" w:themeColor="text1"/>
          <w:sz w:val="32"/>
          <w:szCs w:val="32"/>
          <w:shd w:val="clear" w:color="auto" w:fill="E6E6E6"/>
        </w:rPr>
        <w:lastRenderedPageBreak/>
        <w:drawing>
          <wp:anchor distT="0" distB="0" distL="274320" distR="114300" simplePos="0" relativeHeight="251683840" behindDoc="0" locked="0" layoutInCell="1" allowOverlap="1" wp14:anchorId="112980EC" wp14:editId="0D9527E5">
            <wp:simplePos x="0" y="0"/>
            <wp:positionH relativeFrom="margin">
              <wp:posOffset>2762250</wp:posOffset>
            </wp:positionH>
            <wp:positionV relativeFrom="paragraph">
              <wp:posOffset>3810</wp:posOffset>
            </wp:positionV>
            <wp:extent cx="3221990" cy="3209290"/>
            <wp:effectExtent l="0" t="0" r="0" b="0"/>
            <wp:wrapSquare wrapText="bothSides"/>
            <wp:docPr id="69" name="Picture 6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application&#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21990" cy="3209290"/>
                    </a:xfrm>
                    <a:prstGeom prst="rect">
                      <a:avLst/>
                    </a:prstGeom>
                  </pic:spPr>
                </pic:pic>
              </a:graphicData>
            </a:graphic>
            <wp14:sizeRelH relativeFrom="page">
              <wp14:pctWidth>0</wp14:pctWidth>
            </wp14:sizeRelH>
            <wp14:sizeRelV relativeFrom="page">
              <wp14:pctHeight>0</wp14:pctHeight>
            </wp14:sizeRelV>
          </wp:anchor>
        </w:drawing>
      </w:r>
      <w:r w:rsidR="005B09C7">
        <w:rPr>
          <w:b/>
          <w:bCs/>
          <w:sz w:val="24"/>
          <w:szCs w:val="24"/>
        </w:rPr>
        <w:t xml:space="preserve">Load default </w:t>
      </w:r>
      <w:r w:rsidR="005B09C7" w:rsidRPr="002C1DCA">
        <w:rPr>
          <w:b/>
          <w:bCs/>
          <w:sz w:val="24"/>
          <w:szCs w:val="24"/>
        </w:rPr>
        <w:t>Hotsheet</w:t>
      </w:r>
      <w:r w:rsidR="005B09C7">
        <w:rPr>
          <w:b/>
          <w:bCs/>
          <w:sz w:val="24"/>
          <w:szCs w:val="24"/>
        </w:rPr>
        <w:t xml:space="preserve"> </w:t>
      </w:r>
    </w:p>
    <w:p w14:paraId="7DF455B5" w14:textId="03BBAC57" w:rsidR="005B1CB4" w:rsidRPr="006441A1" w:rsidRDefault="005B1CB4" w:rsidP="005B1CB4">
      <w:pPr>
        <w:pStyle w:val="BodyText"/>
        <w:ind w:left="360" w:right="777"/>
        <w:rPr>
          <w:rFonts w:asciiTheme="minorHAnsi" w:hAnsiTheme="minorHAnsi" w:cstheme="minorHAnsi"/>
          <w:color w:val="000000" w:themeColor="text1"/>
          <w:sz w:val="22"/>
          <w:szCs w:val="22"/>
        </w:rPr>
      </w:pPr>
      <w:r w:rsidRPr="006441A1">
        <w:rPr>
          <w:rFonts w:asciiTheme="minorHAnsi" w:hAnsiTheme="minorHAnsi" w:cstheme="minorHAnsi"/>
          <w:color w:val="000000" w:themeColor="text1"/>
          <w:sz w:val="22"/>
          <w:szCs w:val="22"/>
        </w:rPr>
        <w:t xml:space="preserve">While on a loaded Hotsheet search, the overflow menu will contain different options. One of those options is the “Load Default Hotsheet.”  This will allow you to revert the Hotsheet back to the default Hotsheet search. This option only appears while you are on a saved Hotsheet search. </w:t>
      </w:r>
    </w:p>
    <w:p w14:paraId="21890F59" w14:textId="73B69C34" w:rsidR="005B1CB4" w:rsidRPr="006441A1" w:rsidRDefault="005B1CB4" w:rsidP="005B1CB4">
      <w:pPr>
        <w:pStyle w:val="BodyText"/>
        <w:ind w:left="360" w:right="777"/>
        <w:rPr>
          <w:rFonts w:asciiTheme="minorHAnsi" w:hAnsiTheme="minorHAnsi" w:cstheme="minorHAnsi"/>
          <w:color w:val="000000" w:themeColor="text1"/>
          <w:sz w:val="22"/>
          <w:szCs w:val="22"/>
        </w:rPr>
      </w:pPr>
    </w:p>
    <w:p w14:paraId="01C85869" w14:textId="77777777" w:rsidR="005B1CB4" w:rsidRPr="008A1B50" w:rsidRDefault="005B1CB4" w:rsidP="007604A1">
      <w:pPr>
        <w:pStyle w:val="ListParagraph"/>
        <w:ind w:left="360"/>
      </w:pPr>
    </w:p>
    <w:p w14:paraId="6D92EDA0" w14:textId="154F31FE" w:rsidR="001F000D" w:rsidRDefault="001F000D" w:rsidP="008A1B50">
      <w:pPr>
        <w:ind w:left="360"/>
      </w:pPr>
    </w:p>
    <w:p w14:paraId="1A3DAC2D" w14:textId="43C8A480" w:rsidR="007604A1" w:rsidRDefault="007604A1" w:rsidP="008A1B50">
      <w:pPr>
        <w:ind w:left="360"/>
      </w:pPr>
    </w:p>
    <w:p w14:paraId="035B9E97" w14:textId="6CDFC365" w:rsidR="007604A1" w:rsidRDefault="007604A1" w:rsidP="008A1B50">
      <w:pPr>
        <w:ind w:left="360"/>
      </w:pPr>
    </w:p>
    <w:p w14:paraId="5F57F0E7" w14:textId="4BC1A775" w:rsidR="007604A1" w:rsidRDefault="007604A1" w:rsidP="008A1B50">
      <w:pPr>
        <w:ind w:left="360"/>
      </w:pPr>
    </w:p>
    <w:p w14:paraId="5F420FAA" w14:textId="045FD6A3" w:rsidR="007604A1" w:rsidRDefault="007604A1" w:rsidP="008A1B50">
      <w:pPr>
        <w:ind w:left="360"/>
      </w:pPr>
    </w:p>
    <w:p w14:paraId="6BB9D193" w14:textId="52A9F49B" w:rsidR="007604A1" w:rsidRDefault="007604A1" w:rsidP="008A1B50">
      <w:pPr>
        <w:ind w:left="360"/>
      </w:pPr>
    </w:p>
    <w:p w14:paraId="5D19B00E" w14:textId="3D83E972" w:rsidR="007604A1" w:rsidRDefault="007604A1" w:rsidP="008A1B50">
      <w:pPr>
        <w:ind w:left="360"/>
      </w:pPr>
    </w:p>
    <w:p w14:paraId="089F8486" w14:textId="6AABAE71" w:rsidR="007604A1" w:rsidRDefault="007604A1" w:rsidP="008A1B50">
      <w:pPr>
        <w:ind w:left="360"/>
      </w:pPr>
    </w:p>
    <w:p w14:paraId="575013DE" w14:textId="36171E4A" w:rsidR="007604A1" w:rsidRDefault="007604A1" w:rsidP="008A1B50">
      <w:pPr>
        <w:ind w:left="360"/>
      </w:pPr>
    </w:p>
    <w:p w14:paraId="6B430ED3" w14:textId="1A0EC25E" w:rsidR="007604A1" w:rsidRPr="00C33B43" w:rsidRDefault="007604A1" w:rsidP="007604A1">
      <w:pPr>
        <w:pStyle w:val="ListParagraph"/>
        <w:numPr>
          <w:ilvl w:val="0"/>
          <w:numId w:val="11"/>
        </w:numPr>
      </w:pPr>
      <w:r>
        <w:rPr>
          <w:b/>
          <w:bCs/>
          <w:sz w:val="24"/>
          <w:szCs w:val="24"/>
        </w:rPr>
        <w:t xml:space="preserve">Rename </w:t>
      </w:r>
      <w:proofErr w:type="spellStart"/>
      <w:r w:rsidRPr="002C1DCA">
        <w:rPr>
          <w:b/>
          <w:bCs/>
          <w:sz w:val="24"/>
          <w:szCs w:val="24"/>
        </w:rPr>
        <w:t>Hotsheet</w:t>
      </w:r>
      <w:r>
        <w:rPr>
          <w:b/>
          <w:bCs/>
          <w:sz w:val="24"/>
          <w:szCs w:val="24"/>
        </w:rPr>
        <w:t>s</w:t>
      </w:r>
      <w:proofErr w:type="spellEnd"/>
    </w:p>
    <w:p w14:paraId="0A0F9A10" w14:textId="77777777" w:rsidR="00C33B43" w:rsidRPr="00C33B43" w:rsidRDefault="00C33B43" w:rsidP="00C33B43">
      <w:pPr>
        <w:ind w:left="360"/>
        <w:rPr>
          <w:rFonts w:cstheme="minorHAnsi"/>
          <w:color w:val="000000" w:themeColor="text1"/>
        </w:rPr>
      </w:pPr>
      <w:r w:rsidRPr="006441A1">
        <w:rPr>
          <w:b/>
          <w:noProof/>
          <w:sz w:val="32"/>
          <w:szCs w:val="32"/>
          <w:shd w:val="clear" w:color="auto" w:fill="E6E6E6"/>
        </w:rPr>
        <w:drawing>
          <wp:anchor distT="0" distB="0" distL="274320" distR="274320" simplePos="0" relativeHeight="251685888" behindDoc="0" locked="0" layoutInCell="1" allowOverlap="1" wp14:anchorId="13961110" wp14:editId="7F193D98">
            <wp:simplePos x="0" y="0"/>
            <wp:positionH relativeFrom="margin">
              <wp:align>right</wp:align>
            </wp:positionH>
            <wp:positionV relativeFrom="paragraph">
              <wp:posOffset>10160</wp:posOffset>
            </wp:positionV>
            <wp:extent cx="3218688" cy="3209544"/>
            <wp:effectExtent l="0" t="0" r="1270" b="0"/>
            <wp:wrapSquare wrapText="bothSides"/>
            <wp:docPr id="70" name="Picture 7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application&#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18688" cy="3209544"/>
                    </a:xfrm>
                    <a:prstGeom prst="rect">
                      <a:avLst/>
                    </a:prstGeom>
                  </pic:spPr>
                </pic:pic>
              </a:graphicData>
            </a:graphic>
            <wp14:sizeRelH relativeFrom="page">
              <wp14:pctWidth>0</wp14:pctWidth>
            </wp14:sizeRelH>
            <wp14:sizeRelV relativeFrom="page">
              <wp14:pctHeight>0</wp14:pctHeight>
            </wp14:sizeRelV>
          </wp:anchor>
        </w:drawing>
      </w:r>
      <w:r w:rsidRPr="00C33B43">
        <w:rPr>
          <w:rFonts w:cstheme="minorHAnsi"/>
          <w:color w:val="000000" w:themeColor="text1"/>
        </w:rPr>
        <w:t xml:space="preserve">Another option that only appears while on a loaded Hotsheet search is the “Rename” option. This will allow you to rename any saved Hotsheet that you created. </w:t>
      </w:r>
    </w:p>
    <w:p w14:paraId="43435B3A" w14:textId="77777777" w:rsidR="00C33B43" w:rsidRPr="005B1CB4" w:rsidRDefault="00C33B43" w:rsidP="00C33B43">
      <w:pPr>
        <w:ind w:left="360"/>
      </w:pPr>
    </w:p>
    <w:p w14:paraId="2FF1D347" w14:textId="660133D6" w:rsidR="007604A1" w:rsidRDefault="007604A1" w:rsidP="008A1B50">
      <w:pPr>
        <w:ind w:left="360"/>
      </w:pPr>
    </w:p>
    <w:p w14:paraId="572E8D68" w14:textId="2FF3A181" w:rsidR="00FB451C" w:rsidRDefault="00FB451C" w:rsidP="008A1B50">
      <w:pPr>
        <w:ind w:left="360"/>
      </w:pPr>
    </w:p>
    <w:p w14:paraId="308799B9" w14:textId="5D210919" w:rsidR="00FB451C" w:rsidRDefault="00FB451C" w:rsidP="008A1B50">
      <w:pPr>
        <w:ind w:left="360"/>
      </w:pPr>
    </w:p>
    <w:p w14:paraId="5766FB71" w14:textId="24C90574" w:rsidR="00FB451C" w:rsidRDefault="00FB451C" w:rsidP="008A1B50">
      <w:pPr>
        <w:ind w:left="360"/>
      </w:pPr>
    </w:p>
    <w:p w14:paraId="4EE30017" w14:textId="75876119" w:rsidR="00FB451C" w:rsidRDefault="00FB451C" w:rsidP="008A1B50">
      <w:pPr>
        <w:ind w:left="360"/>
      </w:pPr>
    </w:p>
    <w:p w14:paraId="65A4E7C1" w14:textId="025BB1B5" w:rsidR="00FB451C" w:rsidRDefault="00FB451C" w:rsidP="008A1B50">
      <w:pPr>
        <w:ind w:left="360"/>
      </w:pPr>
    </w:p>
    <w:p w14:paraId="12BD1106" w14:textId="7A42C35C" w:rsidR="00FB451C" w:rsidRDefault="00FB451C" w:rsidP="008A1B50">
      <w:pPr>
        <w:ind w:left="360"/>
      </w:pPr>
    </w:p>
    <w:p w14:paraId="6E4D8965" w14:textId="2F9CD3F7" w:rsidR="00FB451C" w:rsidRDefault="00FB451C" w:rsidP="008A1B50">
      <w:pPr>
        <w:ind w:left="360"/>
      </w:pPr>
    </w:p>
    <w:p w14:paraId="2E7C7057" w14:textId="76EE89A0" w:rsidR="00FB451C" w:rsidRDefault="00FB451C" w:rsidP="008A1B50">
      <w:pPr>
        <w:ind w:left="360"/>
      </w:pPr>
    </w:p>
    <w:p w14:paraId="3822BF07" w14:textId="28074BC8" w:rsidR="00FB451C" w:rsidRDefault="00FB451C" w:rsidP="008A1B50">
      <w:pPr>
        <w:ind w:left="360"/>
      </w:pPr>
    </w:p>
    <w:p w14:paraId="3AF30223" w14:textId="17A5C153" w:rsidR="00FB451C" w:rsidRDefault="00FB451C" w:rsidP="008A1B50">
      <w:pPr>
        <w:ind w:left="360"/>
      </w:pPr>
    </w:p>
    <w:p w14:paraId="4CF64101" w14:textId="1E289184" w:rsidR="00FB451C" w:rsidRDefault="00FB451C" w:rsidP="008A1B50">
      <w:pPr>
        <w:ind w:left="360"/>
      </w:pPr>
    </w:p>
    <w:p w14:paraId="156339BD" w14:textId="1AAAD7C3" w:rsidR="00FB451C" w:rsidRDefault="00FB451C" w:rsidP="008A1B50">
      <w:pPr>
        <w:ind w:left="360"/>
      </w:pPr>
    </w:p>
    <w:p w14:paraId="0B6EE8BE" w14:textId="21DFC86F" w:rsidR="004347EC" w:rsidRDefault="004347EC">
      <w:pPr>
        <w:spacing w:after="160" w:line="259" w:lineRule="auto"/>
      </w:pPr>
      <w:r>
        <w:br w:type="page"/>
      </w:r>
    </w:p>
    <w:p w14:paraId="7CB31589" w14:textId="579BF31E" w:rsidR="00FB451C" w:rsidRPr="004347EC" w:rsidRDefault="00FB451C" w:rsidP="00FB451C">
      <w:pPr>
        <w:pStyle w:val="ListParagraph"/>
        <w:numPr>
          <w:ilvl w:val="0"/>
          <w:numId w:val="11"/>
        </w:numPr>
      </w:pPr>
      <w:r>
        <w:rPr>
          <w:b/>
          <w:bCs/>
          <w:sz w:val="24"/>
          <w:szCs w:val="24"/>
        </w:rPr>
        <w:lastRenderedPageBreak/>
        <w:t xml:space="preserve">Search </w:t>
      </w:r>
      <w:proofErr w:type="spellStart"/>
      <w:r w:rsidRPr="002C1DCA">
        <w:rPr>
          <w:b/>
          <w:bCs/>
          <w:sz w:val="24"/>
          <w:szCs w:val="24"/>
        </w:rPr>
        <w:t>Hotsheet</w:t>
      </w:r>
      <w:r>
        <w:rPr>
          <w:b/>
          <w:bCs/>
          <w:sz w:val="24"/>
          <w:szCs w:val="24"/>
        </w:rPr>
        <w:t>s</w:t>
      </w:r>
      <w:proofErr w:type="spellEnd"/>
    </w:p>
    <w:p w14:paraId="46A1C172" w14:textId="59D815B4" w:rsidR="004347EC" w:rsidRPr="004347EC" w:rsidRDefault="00083FF0" w:rsidP="004347EC">
      <w:pPr>
        <w:ind w:left="360"/>
        <w:rPr>
          <w:color w:val="1B1B1B"/>
        </w:rPr>
      </w:pPr>
      <w:r>
        <w:rPr>
          <w:rFonts w:cstheme="minorHAnsi"/>
          <w:b/>
          <w:noProof/>
          <w:color w:val="FFC000" w:themeColor="accent4"/>
          <w:sz w:val="32"/>
          <w:szCs w:val="32"/>
          <w:shd w:val="clear" w:color="auto" w:fill="E6E6E6"/>
        </w:rPr>
        <w:drawing>
          <wp:anchor distT="0" distB="0" distL="274320" distR="114300" simplePos="0" relativeHeight="251719680" behindDoc="0" locked="0" layoutInCell="1" allowOverlap="1" wp14:anchorId="0F4DDCBE" wp14:editId="51C585E9">
            <wp:simplePos x="0" y="0"/>
            <wp:positionH relativeFrom="margin">
              <wp:align>right</wp:align>
            </wp:positionH>
            <wp:positionV relativeFrom="paragraph">
              <wp:posOffset>196850</wp:posOffset>
            </wp:positionV>
            <wp:extent cx="3538220" cy="3529965"/>
            <wp:effectExtent l="0" t="0" r="5080" b="0"/>
            <wp:wrapSquare wrapText="bothSides"/>
            <wp:docPr id="71" name="Picture 7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application&#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38220" cy="3529965"/>
                    </a:xfrm>
                    <a:prstGeom prst="rect">
                      <a:avLst/>
                    </a:prstGeom>
                  </pic:spPr>
                </pic:pic>
              </a:graphicData>
            </a:graphic>
            <wp14:sizeRelH relativeFrom="page">
              <wp14:pctWidth>0</wp14:pctWidth>
            </wp14:sizeRelH>
            <wp14:sizeRelV relativeFrom="page">
              <wp14:pctHeight>0</wp14:pctHeight>
            </wp14:sizeRelV>
          </wp:anchor>
        </w:drawing>
      </w:r>
      <w:r w:rsidR="004347EC" w:rsidRPr="004347EC">
        <w:rPr>
          <w:color w:val="1B1B1B"/>
        </w:rPr>
        <w:t xml:space="preserve">The last highlighted feature for Hotsheet is the search option. When you attempt to load a Hotsheet search, you will notice a search icon on the top app bar. This search feature allows you to quickly find any Hotsheet search you created. </w:t>
      </w:r>
    </w:p>
    <w:p w14:paraId="46871CAA" w14:textId="6C9CE3B2" w:rsidR="004347EC" w:rsidRDefault="004347EC" w:rsidP="004347EC">
      <w:pPr>
        <w:ind w:left="360"/>
        <w:rPr>
          <w:color w:val="1B1B1B"/>
        </w:rPr>
      </w:pPr>
    </w:p>
    <w:p w14:paraId="456E90CF" w14:textId="3DB6340F" w:rsidR="004347EC" w:rsidRDefault="004347EC" w:rsidP="004347EC">
      <w:pPr>
        <w:ind w:left="360"/>
        <w:rPr>
          <w:color w:val="1B1B1B"/>
        </w:rPr>
      </w:pPr>
    </w:p>
    <w:p w14:paraId="11F7FBA5" w14:textId="717D9466" w:rsidR="004347EC" w:rsidRDefault="004347EC" w:rsidP="004347EC">
      <w:pPr>
        <w:ind w:left="360"/>
        <w:rPr>
          <w:color w:val="1B1B1B"/>
        </w:rPr>
      </w:pPr>
    </w:p>
    <w:p w14:paraId="79B2F461" w14:textId="615619A8" w:rsidR="004347EC" w:rsidRDefault="004347EC" w:rsidP="004347EC">
      <w:pPr>
        <w:ind w:left="360"/>
        <w:rPr>
          <w:color w:val="1B1B1B"/>
        </w:rPr>
      </w:pPr>
    </w:p>
    <w:p w14:paraId="3F233BF1" w14:textId="45BF5455" w:rsidR="004347EC" w:rsidRDefault="004347EC" w:rsidP="004347EC">
      <w:pPr>
        <w:ind w:left="360"/>
        <w:rPr>
          <w:color w:val="1B1B1B"/>
        </w:rPr>
      </w:pPr>
    </w:p>
    <w:p w14:paraId="58131B2B" w14:textId="700615BD" w:rsidR="004347EC" w:rsidRDefault="004347EC" w:rsidP="004347EC">
      <w:pPr>
        <w:ind w:left="360"/>
        <w:rPr>
          <w:color w:val="1B1B1B"/>
        </w:rPr>
      </w:pPr>
    </w:p>
    <w:p w14:paraId="347CDAB0" w14:textId="34DE627D" w:rsidR="004347EC" w:rsidRDefault="004347EC" w:rsidP="004347EC">
      <w:pPr>
        <w:ind w:left="360"/>
        <w:rPr>
          <w:color w:val="1B1B1B"/>
        </w:rPr>
      </w:pPr>
    </w:p>
    <w:p w14:paraId="52751300" w14:textId="7066CCAD" w:rsidR="004347EC" w:rsidRDefault="004347EC" w:rsidP="004347EC">
      <w:pPr>
        <w:ind w:left="360"/>
        <w:rPr>
          <w:color w:val="1B1B1B"/>
        </w:rPr>
      </w:pPr>
    </w:p>
    <w:p w14:paraId="32C6F558" w14:textId="15BF0B69" w:rsidR="004347EC" w:rsidRDefault="004347EC" w:rsidP="004347EC">
      <w:pPr>
        <w:ind w:left="360"/>
        <w:rPr>
          <w:color w:val="1B1B1B"/>
        </w:rPr>
      </w:pPr>
    </w:p>
    <w:p w14:paraId="5D2577D6" w14:textId="01732B88" w:rsidR="004347EC" w:rsidRDefault="004347EC" w:rsidP="004347EC">
      <w:pPr>
        <w:ind w:left="360"/>
        <w:rPr>
          <w:color w:val="1B1B1B"/>
        </w:rPr>
      </w:pPr>
    </w:p>
    <w:p w14:paraId="3A59AB44" w14:textId="1D0C25A6" w:rsidR="004347EC" w:rsidRDefault="004347EC" w:rsidP="004347EC">
      <w:pPr>
        <w:ind w:left="360"/>
        <w:rPr>
          <w:color w:val="1B1B1B"/>
        </w:rPr>
      </w:pPr>
    </w:p>
    <w:p w14:paraId="760D1D5B" w14:textId="702C13E8" w:rsidR="004347EC" w:rsidRDefault="004347EC" w:rsidP="004347EC">
      <w:pPr>
        <w:ind w:left="360"/>
        <w:rPr>
          <w:color w:val="1B1B1B"/>
        </w:rPr>
      </w:pPr>
    </w:p>
    <w:p w14:paraId="6604A231" w14:textId="5ACF15D4" w:rsidR="004347EC" w:rsidRDefault="004347EC" w:rsidP="004347EC">
      <w:pPr>
        <w:ind w:left="360"/>
        <w:rPr>
          <w:color w:val="1B1B1B"/>
        </w:rPr>
      </w:pPr>
    </w:p>
    <w:p w14:paraId="558552A9" w14:textId="76C105C4" w:rsidR="004347EC" w:rsidRDefault="004347EC" w:rsidP="004347EC">
      <w:pPr>
        <w:ind w:left="360"/>
        <w:rPr>
          <w:color w:val="1B1B1B"/>
        </w:rPr>
      </w:pPr>
    </w:p>
    <w:p w14:paraId="66073161" w14:textId="21AF2E96" w:rsidR="004347EC" w:rsidRDefault="004347EC" w:rsidP="004347EC">
      <w:pPr>
        <w:ind w:left="360"/>
        <w:rPr>
          <w:color w:val="1B1B1B"/>
        </w:rPr>
      </w:pPr>
    </w:p>
    <w:p w14:paraId="589AFC65" w14:textId="77777777" w:rsidR="00083FF0" w:rsidRDefault="00083FF0" w:rsidP="004347EC">
      <w:pPr>
        <w:ind w:left="360"/>
        <w:rPr>
          <w:color w:val="1B1B1B"/>
        </w:rPr>
      </w:pPr>
    </w:p>
    <w:p w14:paraId="7F61B71B" w14:textId="77777777" w:rsidR="004347EC" w:rsidRPr="004347EC" w:rsidRDefault="004347EC" w:rsidP="004347EC">
      <w:pPr>
        <w:ind w:left="360"/>
        <w:rPr>
          <w:color w:val="1B1B1B"/>
        </w:rPr>
      </w:pPr>
    </w:p>
    <w:p w14:paraId="1F6A2889" w14:textId="1D59D7A1" w:rsidR="004347EC" w:rsidRPr="00D15719" w:rsidRDefault="002F6456" w:rsidP="00FB451C">
      <w:pPr>
        <w:pStyle w:val="ListParagraph"/>
        <w:numPr>
          <w:ilvl w:val="0"/>
          <w:numId w:val="11"/>
        </w:numPr>
        <w:rPr>
          <w:b/>
          <w:bCs/>
        </w:rPr>
      </w:pPr>
      <w:r w:rsidRPr="00D15719">
        <w:rPr>
          <w:b/>
          <w:bCs/>
        </w:rPr>
        <w:t>New Listing Detail Report</w:t>
      </w:r>
    </w:p>
    <w:p w14:paraId="2300F574" w14:textId="77777777" w:rsidR="00293793" w:rsidRDefault="00293793" w:rsidP="00293793">
      <w:pPr>
        <w:pStyle w:val="BodyText"/>
        <w:ind w:left="360" w:right="778"/>
        <w:rPr>
          <w:rFonts w:asciiTheme="minorHAnsi" w:hAnsiTheme="minorHAnsi" w:cstheme="minorBidi"/>
          <w:color w:val="1B1B1B"/>
          <w:sz w:val="22"/>
          <w:szCs w:val="22"/>
        </w:rPr>
      </w:pPr>
      <w:r>
        <w:rPr>
          <w:noProof/>
          <w:color w:val="2B579A"/>
          <w:shd w:val="clear" w:color="auto" w:fill="E6E6E6"/>
        </w:rPr>
        <w:drawing>
          <wp:anchor distT="0" distB="0" distL="114300" distR="114300" simplePos="0" relativeHeight="251689984" behindDoc="0" locked="0" layoutInCell="1" allowOverlap="1" wp14:anchorId="74179958" wp14:editId="4862C16D">
            <wp:simplePos x="0" y="0"/>
            <wp:positionH relativeFrom="column">
              <wp:posOffset>3248025</wp:posOffset>
            </wp:positionH>
            <wp:positionV relativeFrom="paragraph">
              <wp:posOffset>7620</wp:posOffset>
            </wp:positionV>
            <wp:extent cx="3099435" cy="3273425"/>
            <wp:effectExtent l="76200" t="76200" r="100965" b="79375"/>
            <wp:wrapSquare wrapText="bothSides"/>
            <wp:docPr id="868807236" name="Picture 868807236"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80723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99435" cy="3273425"/>
                    </a:xfrm>
                    <a:prstGeom prst="rect">
                      <a:avLst/>
                    </a:prstGeom>
                    <a:ln>
                      <a:noFill/>
                    </a:ln>
                    <a:effectLst>
                      <a:outerShdw blurRad="190500" algn="tl" rotWithShape="0">
                        <a:srgbClr val="000000">
                          <a:alpha val="70000"/>
                        </a:srgbClr>
                      </a:outerShdw>
                    </a:effectLst>
                  </pic:spPr>
                </pic:pic>
              </a:graphicData>
            </a:graphic>
          </wp:anchor>
        </w:drawing>
      </w:r>
      <w:r w:rsidRPr="4BD7E3EE">
        <w:rPr>
          <w:rFonts w:asciiTheme="minorHAnsi" w:hAnsiTheme="minorHAnsi" w:cstheme="minorBidi"/>
          <w:color w:val="1B1B1B"/>
          <w:sz w:val="22"/>
          <w:szCs w:val="22"/>
        </w:rPr>
        <w:t xml:space="preserve">The new </w:t>
      </w:r>
      <w:r w:rsidRPr="4CBA1E6F">
        <w:rPr>
          <w:rFonts w:asciiTheme="minorHAnsi" w:hAnsiTheme="minorHAnsi" w:cstheme="minorBidi"/>
          <w:color w:val="1B1B1B"/>
          <w:sz w:val="22"/>
          <w:szCs w:val="22"/>
        </w:rPr>
        <w:t>high performing</w:t>
      </w:r>
      <w:r w:rsidRPr="4BD7E3EE">
        <w:rPr>
          <w:rFonts w:asciiTheme="minorHAnsi" w:hAnsiTheme="minorHAnsi" w:cstheme="minorBidi"/>
          <w:color w:val="1B1B1B"/>
          <w:sz w:val="22"/>
          <w:szCs w:val="22"/>
        </w:rPr>
        <w:t xml:space="preserve"> detail report </w:t>
      </w:r>
      <w:r w:rsidRPr="7553159A">
        <w:rPr>
          <w:rFonts w:asciiTheme="minorHAnsi" w:hAnsiTheme="minorHAnsi" w:cstheme="minorBidi"/>
          <w:color w:val="1B1B1B"/>
          <w:sz w:val="22"/>
          <w:szCs w:val="22"/>
        </w:rPr>
        <w:t xml:space="preserve">has replaced the </w:t>
      </w:r>
      <w:r w:rsidRPr="03538808">
        <w:rPr>
          <w:rFonts w:asciiTheme="minorHAnsi" w:hAnsiTheme="minorHAnsi" w:cstheme="minorBidi"/>
          <w:color w:val="1B1B1B"/>
          <w:sz w:val="22"/>
          <w:szCs w:val="22"/>
        </w:rPr>
        <w:t xml:space="preserve">old Paragon Connect </w:t>
      </w:r>
      <w:r w:rsidRPr="35A0910A">
        <w:rPr>
          <w:rFonts w:asciiTheme="minorHAnsi" w:hAnsiTheme="minorHAnsi" w:cstheme="minorBidi"/>
          <w:color w:val="1B1B1B"/>
          <w:sz w:val="22"/>
          <w:szCs w:val="22"/>
        </w:rPr>
        <w:t>detail</w:t>
      </w:r>
      <w:r w:rsidRPr="3599A09E">
        <w:rPr>
          <w:rFonts w:asciiTheme="minorHAnsi" w:hAnsiTheme="minorHAnsi" w:cstheme="minorBidi"/>
          <w:color w:val="1B1B1B"/>
          <w:sz w:val="22"/>
          <w:szCs w:val="22"/>
        </w:rPr>
        <w:t xml:space="preserve"> </w:t>
      </w:r>
      <w:r w:rsidRPr="0273945E">
        <w:rPr>
          <w:rFonts w:asciiTheme="minorHAnsi" w:hAnsiTheme="minorHAnsi" w:cstheme="minorBidi"/>
          <w:color w:val="1B1B1B"/>
          <w:sz w:val="22"/>
          <w:szCs w:val="22"/>
        </w:rPr>
        <w:t>report throughout</w:t>
      </w:r>
      <w:r w:rsidRPr="5E168C3F">
        <w:rPr>
          <w:rFonts w:asciiTheme="minorHAnsi" w:hAnsiTheme="minorHAnsi" w:cstheme="minorBidi"/>
          <w:color w:val="1B1B1B"/>
          <w:sz w:val="22"/>
          <w:szCs w:val="22"/>
        </w:rPr>
        <w:t xml:space="preserve"> the </w:t>
      </w:r>
      <w:r w:rsidRPr="0273945E">
        <w:rPr>
          <w:rFonts w:asciiTheme="minorHAnsi" w:hAnsiTheme="minorHAnsi" w:cstheme="minorBidi"/>
          <w:color w:val="1B1B1B"/>
          <w:sz w:val="22"/>
          <w:szCs w:val="22"/>
        </w:rPr>
        <w:t>following</w:t>
      </w:r>
      <w:r w:rsidRPr="5E168C3F">
        <w:rPr>
          <w:rFonts w:asciiTheme="minorHAnsi" w:hAnsiTheme="minorHAnsi" w:cstheme="minorBidi"/>
          <w:color w:val="1B1B1B"/>
          <w:sz w:val="22"/>
          <w:szCs w:val="22"/>
        </w:rPr>
        <w:t xml:space="preserve"> areas </w:t>
      </w:r>
      <w:r w:rsidRPr="0273945E">
        <w:rPr>
          <w:rFonts w:asciiTheme="minorHAnsi" w:hAnsiTheme="minorHAnsi" w:cstheme="minorBidi"/>
          <w:color w:val="1B1B1B"/>
          <w:sz w:val="22"/>
          <w:szCs w:val="22"/>
        </w:rPr>
        <w:t xml:space="preserve">in </w:t>
      </w:r>
      <w:r w:rsidRPr="075D3886">
        <w:rPr>
          <w:rFonts w:asciiTheme="minorHAnsi" w:hAnsiTheme="minorHAnsi" w:cstheme="minorBidi"/>
          <w:color w:val="1B1B1B"/>
          <w:sz w:val="22"/>
          <w:szCs w:val="22"/>
        </w:rPr>
        <w:t>Paragon Connect</w:t>
      </w:r>
      <w:r>
        <w:rPr>
          <w:rFonts w:asciiTheme="minorHAnsi" w:hAnsiTheme="minorHAnsi" w:cstheme="minorBidi"/>
          <w:color w:val="1B1B1B"/>
          <w:sz w:val="22"/>
          <w:szCs w:val="22"/>
        </w:rPr>
        <w:t>.</w:t>
      </w:r>
    </w:p>
    <w:p w14:paraId="76D53A94" w14:textId="77777777" w:rsidR="00293793" w:rsidRDefault="00293793" w:rsidP="00293793">
      <w:pPr>
        <w:pStyle w:val="BodyText"/>
        <w:ind w:right="778"/>
        <w:rPr>
          <w:rFonts w:asciiTheme="minorHAnsi" w:hAnsiTheme="minorHAnsi" w:cstheme="minorBidi"/>
          <w:color w:val="1B1B1B"/>
          <w:sz w:val="22"/>
          <w:szCs w:val="22"/>
        </w:rPr>
      </w:pPr>
    </w:p>
    <w:p w14:paraId="6D353EFE" w14:textId="77777777" w:rsidR="00293793" w:rsidRDefault="00293793" w:rsidP="00293793">
      <w:pPr>
        <w:pStyle w:val="BodyText"/>
        <w:ind w:left="360" w:right="778"/>
        <w:rPr>
          <w:rFonts w:asciiTheme="minorHAnsi" w:hAnsiTheme="minorHAnsi" w:cstheme="minorBidi"/>
          <w:color w:val="1B1B1B"/>
          <w:sz w:val="22"/>
          <w:szCs w:val="22"/>
        </w:rPr>
      </w:pPr>
      <w:r w:rsidRPr="6346C1C4">
        <w:rPr>
          <w:rFonts w:asciiTheme="minorHAnsi" w:hAnsiTheme="minorHAnsi" w:cstheme="minorBidi"/>
          <w:color w:val="1B1B1B"/>
          <w:sz w:val="22"/>
          <w:szCs w:val="22"/>
        </w:rPr>
        <w:t xml:space="preserve">Property Class </w:t>
      </w:r>
      <w:r w:rsidRPr="2C531250">
        <w:rPr>
          <w:rFonts w:asciiTheme="minorHAnsi" w:hAnsiTheme="minorHAnsi" w:cstheme="minorBidi"/>
          <w:color w:val="1B1B1B"/>
          <w:sz w:val="22"/>
          <w:szCs w:val="22"/>
        </w:rPr>
        <w:t>Search</w:t>
      </w:r>
      <w:r w:rsidRPr="4B2F9B75">
        <w:rPr>
          <w:rFonts w:asciiTheme="minorHAnsi" w:hAnsiTheme="minorHAnsi" w:cstheme="minorBidi"/>
          <w:color w:val="1B1B1B"/>
          <w:sz w:val="22"/>
          <w:szCs w:val="22"/>
        </w:rPr>
        <w:t xml:space="preserve"> </w:t>
      </w:r>
      <w:r w:rsidRPr="2F6D5496">
        <w:rPr>
          <w:rFonts w:asciiTheme="minorHAnsi" w:hAnsiTheme="minorHAnsi" w:cstheme="minorBidi"/>
          <w:color w:val="1B1B1B"/>
          <w:sz w:val="22"/>
          <w:szCs w:val="22"/>
        </w:rPr>
        <w:t xml:space="preserve"> </w:t>
      </w:r>
    </w:p>
    <w:p w14:paraId="2EBE8099" w14:textId="77777777" w:rsidR="00293793" w:rsidRDefault="00293793" w:rsidP="00293793">
      <w:pPr>
        <w:pStyle w:val="BodyText"/>
        <w:numPr>
          <w:ilvl w:val="0"/>
          <w:numId w:val="29"/>
        </w:numPr>
        <w:ind w:left="1080" w:right="778"/>
        <w:rPr>
          <w:rFonts w:asciiTheme="minorHAnsi" w:hAnsiTheme="minorHAnsi" w:cstheme="minorBidi"/>
          <w:color w:val="1B1B1B"/>
          <w:sz w:val="22"/>
          <w:szCs w:val="22"/>
        </w:rPr>
      </w:pPr>
      <w:r w:rsidRPr="6346C1C4">
        <w:rPr>
          <w:rFonts w:asciiTheme="minorHAnsi" w:hAnsiTheme="minorHAnsi" w:cstheme="minorBidi"/>
          <w:color w:val="1B1B1B"/>
          <w:sz w:val="22"/>
          <w:szCs w:val="22"/>
        </w:rPr>
        <w:t xml:space="preserve">My Location </w:t>
      </w:r>
      <w:r w:rsidRPr="2C531250">
        <w:rPr>
          <w:rFonts w:asciiTheme="minorHAnsi" w:hAnsiTheme="minorHAnsi" w:cstheme="minorBidi"/>
          <w:color w:val="1B1B1B"/>
          <w:sz w:val="22"/>
          <w:szCs w:val="22"/>
        </w:rPr>
        <w:t>Search</w:t>
      </w:r>
    </w:p>
    <w:p w14:paraId="5D583DD4" w14:textId="77777777" w:rsidR="00293793" w:rsidRDefault="00293793" w:rsidP="00293793">
      <w:pPr>
        <w:pStyle w:val="BodyText"/>
        <w:numPr>
          <w:ilvl w:val="0"/>
          <w:numId w:val="29"/>
        </w:numPr>
        <w:ind w:left="1080" w:right="778"/>
        <w:rPr>
          <w:rFonts w:asciiTheme="minorHAnsi" w:hAnsiTheme="minorHAnsi" w:cstheme="minorBidi"/>
          <w:color w:val="1B1B1B"/>
          <w:sz w:val="22"/>
          <w:szCs w:val="22"/>
        </w:rPr>
      </w:pPr>
      <w:r w:rsidRPr="2C531250">
        <w:rPr>
          <w:rFonts w:asciiTheme="minorHAnsi" w:hAnsiTheme="minorHAnsi" w:cstheme="minorBidi"/>
          <w:color w:val="1B1B1B"/>
          <w:sz w:val="22"/>
          <w:szCs w:val="22"/>
        </w:rPr>
        <w:t>Open House Search</w:t>
      </w:r>
    </w:p>
    <w:p w14:paraId="1D48DC76" w14:textId="77777777" w:rsidR="00293793" w:rsidRDefault="00293793" w:rsidP="00293793">
      <w:pPr>
        <w:pStyle w:val="BodyText"/>
        <w:numPr>
          <w:ilvl w:val="0"/>
          <w:numId w:val="29"/>
        </w:numPr>
        <w:ind w:left="1080" w:right="778"/>
        <w:rPr>
          <w:rFonts w:asciiTheme="minorHAnsi" w:hAnsiTheme="minorHAnsi" w:cstheme="minorBidi"/>
          <w:color w:val="1B1B1B"/>
          <w:sz w:val="22"/>
          <w:szCs w:val="22"/>
        </w:rPr>
      </w:pPr>
      <w:r w:rsidRPr="7F001EFE">
        <w:rPr>
          <w:rFonts w:asciiTheme="minorHAnsi" w:hAnsiTheme="minorHAnsi" w:cstheme="minorBidi"/>
          <w:color w:val="1B1B1B"/>
          <w:sz w:val="22"/>
          <w:szCs w:val="22"/>
        </w:rPr>
        <w:t>Hotsheet Search</w:t>
      </w:r>
    </w:p>
    <w:p w14:paraId="0F3E6AAB" w14:textId="77777777" w:rsidR="00293793" w:rsidRDefault="00293793" w:rsidP="00293793">
      <w:pPr>
        <w:pStyle w:val="BodyText"/>
        <w:numPr>
          <w:ilvl w:val="0"/>
          <w:numId w:val="29"/>
        </w:numPr>
        <w:ind w:left="1080" w:right="778"/>
        <w:rPr>
          <w:rFonts w:asciiTheme="minorHAnsi" w:hAnsiTheme="minorHAnsi" w:cstheme="minorBidi"/>
          <w:color w:val="1B1B1B"/>
          <w:sz w:val="22"/>
          <w:szCs w:val="22"/>
        </w:rPr>
      </w:pPr>
      <w:r w:rsidRPr="2BD995FB">
        <w:rPr>
          <w:rFonts w:asciiTheme="minorHAnsi" w:hAnsiTheme="minorHAnsi" w:cstheme="minorBidi"/>
          <w:color w:val="1B1B1B"/>
          <w:sz w:val="22"/>
          <w:szCs w:val="22"/>
        </w:rPr>
        <w:t>Power Search</w:t>
      </w:r>
    </w:p>
    <w:p w14:paraId="688EE6C1" w14:textId="77777777" w:rsidR="00293793" w:rsidRDefault="00293793" w:rsidP="00293793">
      <w:pPr>
        <w:pStyle w:val="BodyText"/>
        <w:numPr>
          <w:ilvl w:val="0"/>
          <w:numId w:val="29"/>
        </w:numPr>
        <w:ind w:left="1080" w:right="778"/>
        <w:rPr>
          <w:rFonts w:asciiTheme="minorHAnsi" w:hAnsiTheme="minorHAnsi" w:cstheme="minorBidi"/>
          <w:color w:val="1B1B1B"/>
          <w:sz w:val="22"/>
          <w:szCs w:val="22"/>
        </w:rPr>
      </w:pPr>
      <w:r w:rsidRPr="506C526F">
        <w:rPr>
          <w:rFonts w:asciiTheme="minorHAnsi" w:hAnsiTheme="minorHAnsi" w:cstheme="minorBidi"/>
          <w:color w:val="1B1B1B"/>
          <w:sz w:val="22"/>
          <w:szCs w:val="22"/>
        </w:rPr>
        <w:t xml:space="preserve">Single bubble </w:t>
      </w:r>
      <w:r w:rsidRPr="2DD94724">
        <w:rPr>
          <w:rFonts w:asciiTheme="minorHAnsi" w:hAnsiTheme="minorHAnsi" w:cstheme="minorBidi"/>
          <w:color w:val="1B1B1B"/>
          <w:sz w:val="22"/>
          <w:szCs w:val="22"/>
        </w:rPr>
        <w:t xml:space="preserve">count on </w:t>
      </w:r>
      <w:r w:rsidRPr="265758D4">
        <w:rPr>
          <w:rFonts w:asciiTheme="minorHAnsi" w:hAnsiTheme="minorHAnsi" w:cstheme="minorBidi"/>
          <w:color w:val="1B1B1B"/>
          <w:sz w:val="22"/>
          <w:szCs w:val="22"/>
        </w:rPr>
        <w:t>active buyer on the dashboard</w:t>
      </w:r>
    </w:p>
    <w:p w14:paraId="4D3762A3" w14:textId="77777777" w:rsidR="00293793" w:rsidRDefault="00293793" w:rsidP="00293793">
      <w:pPr>
        <w:pStyle w:val="BodyText"/>
        <w:numPr>
          <w:ilvl w:val="0"/>
          <w:numId w:val="29"/>
        </w:numPr>
        <w:ind w:left="1080" w:right="778"/>
        <w:rPr>
          <w:rFonts w:asciiTheme="minorHAnsi" w:hAnsiTheme="minorHAnsi" w:cstheme="minorBidi"/>
          <w:color w:val="1B1B1B"/>
          <w:sz w:val="22"/>
          <w:szCs w:val="22"/>
        </w:rPr>
      </w:pPr>
      <w:r w:rsidRPr="73AE8E65">
        <w:rPr>
          <w:rFonts w:asciiTheme="minorHAnsi" w:hAnsiTheme="minorHAnsi" w:cstheme="minorBidi"/>
          <w:color w:val="1B1B1B"/>
          <w:sz w:val="22"/>
          <w:szCs w:val="22"/>
        </w:rPr>
        <w:t xml:space="preserve">Seller’s tab on </w:t>
      </w:r>
      <w:r w:rsidRPr="2D13E374">
        <w:rPr>
          <w:rFonts w:asciiTheme="minorHAnsi" w:hAnsiTheme="minorHAnsi" w:cstheme="minorBidi"/>
          <w:color w:val="1B1B1B"/>
          <w:sz w:val="22"/>
          <w:szCs w:val="22"/>
        </w:rPr>
        <w:t>dashboard</w:t>
      </w:r>
    </w:p>
    <w:p w14:paraId="60CFEFF7" w14:textId="77777777" w:rsidR="00293793" w:rsidRDefault="00293793" w:rsidP="00293793">
      <w:pPr>
        <w:pStyle w:val="BodyText"/>
        <w:numPr>
          <w:ilvl w:val="0"/>
          <w:numId w:val="29"/>
        </w:numPr>
        <w:ind w:left="1080" w:right="778"/>
        <w:rPr>
          <w:rFonts w:asciiTheme="minorHAnsi" w:hAnsiTheme="minorHAnsi" w:cstheme="minorBidi"/>
          <w:color w:val="1B1B1B"/>
          <w:sz w:val="22"/>
          <w:szCs w:val="22"/>
        </w:rPr>
      </w:pPr>
      <w:r w:rsidRPr="016A09E4">
        <w:rPr>
          <w:rFonts w:asciiTheme="minorHAnsi" w:hAnsiTheme="minorHAnsi" w:cstheme="minorBidi"/>
          <w:color w:val="1B1B1B"/>
          <w:sz w:val="22"/>
          <w:szCs w:val="22"/>
        </w:rPr>
        <w:t>Comments on dashboard</w:t>
      </w:r>
    </w:p>
    <w:p w14:paraId="2435AE06" w14:textId="77777777" w:rsidR="00293793" w:rsidRDefault="00293793" w:rsidP="00293793">
      <w:pPr>
        <w:pStyle w:val="BodyText"/>
        <w:numPr>
          <w:ilvl w:val="0"/>
          <w:numId w:val="29"/>
        </w:numPr>
        <w:ind w:left="1080" w:right="778"/>
        <w:rPr>
          <w:rFonts w:asciiTheme="minorHAnsi" w:hAnsiTheme="minorHAnsi" w:cstheme="minorBidi"/>
          <w:color w:val="1B1B1B"/>
          <w:sz w:val="22"/>
          <w:szCs w:val="22"/>
        </w:rPr>
      </w:pPr>
      <w:r w:rsidRPr="4A6F6A03">
        <w:rPr>
          <w:rFonts w:asciiTheme="minorHAnsi" w:hAnsiTheme="minorHAnsi" w:cstheme="minorBidi"/>
          <w:color w:val="1B1B1B"/>
          <w:sz w:val="22"/>
          <w:szCs w:val="22"/>
        </w:rPr>
        <w:t>My Info Page</w:t>
      </w:r>
    </w:p>
    <w:p w14:paraId="3A61E71C" w14:textId="77777777" w:rsidR="00293793" w:rsidRDefault="00293793" w:rsidP="00293793">
      <w:pPr>
        <w:pStyle w:val="BodyText"/>
        <w:numPr>
          <w:ilvl w:val="0"/>
          <w:numId w:val="29"/>
        </w:numPr>
        <w:ind w:left="1080" w:right="778"/>
        <w:rPr>
          <w:rFonts w:asciiTheme="minorHAnsi" w:hAnsiTheme="minorHAnsi" w:cstheme="minorBidi"/>
          <w:color w:val="1B1B1B"/>
          <w:sz w:val="22"/>
          <w:szCs w:val="22"/>
        </w:rPr>
      </w:pPr>
      <w:r w:rsidRPr="139C0629">
        <w:rPr>
          <w:rFonts w:asciiTheme="minorHAnsi" w:hAnsiTheme="minorHAnsi" w:cstheme="minorBidi"/>
          <w:color w:val="1B1B1B"/>
          <w:sz w:val="22"/>
          <w:szCs w:val="22"/>
        </w:rPr>
        <w:t>My Listing Carts</w:t>
      </w:r>
    </w:p>
    <w:p w14:paraId="58EBE939" w14:textId="77777777" w:rsidR="00293793" w:rsidRDefault="00293793" w:rsidP="00293793">
      <w:pPr>
        <w:pStyle w:val="BodyText"/>
        <w:ind w:left="1080" w:right="778"/>
        <w:rPr>
          <w:rFonts w:asciiTheme="minorHAnsi" w:hAnsiTheme="minorHAnsi" w:cstheme="minorBidi"/>
          <w:color w:val="1B1B1B"/>
          <w:sz w:val="22"/>
          <w:szCs w:val="22"/>
        </w:rPr>
      </w:pPr>
    </w:p>
    <w:p w14:paraId="6D5F178E" w14:textId="74537675" w:rsidR="00293793" w:rsidRDefault="00293793" w:rsidP="00293793">
      <w:pPr>
        <w:pStyle w:val="BodyText"/>
        <w:ind w:left="360" w:right="778"/>
        <w:rPr>
          <w:rFonts w:asciiTheme="minorHAnsi" w:hAnsiTheme="minorHAnsi" w:cstheme="minorBidi"/>
          <w:i/>
          <w:iCs/>
          <w:sz w:val="22"/>
          <w:szCs w:val="22"/>
        </w:rPr>
      </w:pPr>
      <w:r w:rsidRPr="008F4D14">
        <w:rPr>
          <w:rFonts w:asciiTheme="minorHAnsi" w:hAnsiTheme="minorHAnsi" w:cstheme="minorBidi"/>
          <w:b/>
          <w:bCs/>
          <w:i/>
          <w:iCs/>
          <w:sz w:val="22"/>
          <w:szCs w:val="22"/>
        </w:rPr>
        <w:t>Note:</w:t>
      </w:r>
      <w:r w:rsidRPr="2C3F3A71">
        <w:rPr>
          <w:rFonts w:asciiTheme="minorHAnsi" w:hAnsiTheme="minorHAnsi" w:cstheme="minorBidi"/>
          <w:i/>
          <w:iCs/>
          <w:sz w:val="22"/>
          <w:szCs w:val="22"/>
        </w:rPr>
        <w:t xml:space="preserve"> The new version of the Connect View report will not be updated in Paragon Professional until the 5.91 release.</w:t>
      </w:r>
    </w:p>
    <w:p w14:paraId="40F45519" w14:textId="77777777" w:rsidR="00083FF0" w:rsidRDefault="00083FF0" w:rsidP="00293793">
      <w:pPr>
        <w:pStyle w:val="BodyText"/>
        <w:ind w:left="360" w:right="778"/>
        <w:rPr>
          <w:rFonts w:asciiTheme="minorHAnsi" w:hAnsiTheme="minorHAnsi" w:cstheme="minorBidi"/>
          <w:i/>
          <w:iCs/>
          <w:sz w:val="22"/>
          <w:szCs w:val="22"/>
        </w:rPr>
      </w:pPr>
    </w:p>
    <w:p w14:paraId="1AB1F9D5" w14:textId="77777777" w:rsidR="002F6456" w:rsidRPr="00C33B43" w:rsidRDefault="002F6456" w:rsidP="002F6456"/>
    <w:p w14:paraId="48DB5AD2" w14:textId="3F8F49B0" w:rsidR="00D15719" w:rsidRDefault="00D15719" w:rsidP="00D15719">
      <w:pPr>
        <w:pStyle w:val="ListParagraph"/>
        <w:numPr>
          <w:ilvl w:val="0"/>
          <w:numId w:val="11"/>
        </w:numPr>
        <w:rPr>
          <w:b/>
          <w:bCs/>
        </w:rPr>
      </w:pPr>
      <w:r>
        <w:rPr>
          <w:b/>
          <w:bCs/>
        </w:rPr>
        <w:lastRenderedPageBreak/>
        <w:t>Open House Creation/Management Feature</w:t>
      </w:r>
    </w:p>
    <w:p w14:paraId="63FBDE7C" w14:textId="77777777" w:rsidR="006D183C" w:rsidRPr="00B924F3" w:rsidRDefault="006D183C" w:rsidP="006D183C">
      <w:pPr>
        <w:pStyle w:val="BodyText"/>
        <w:spacing w:line="235" w:lineRule="auto"/>
        <w:ind w:left="360" w:right="777"/>
        <w:rPr>
          <w:rFonts w:asciiTheme="minorHAnsi" w:eastAsia="Calibri" w:hAnsiTheme="minorHAnsi" w:cstheme="minorHAnsi"/>
          <w:sz w:val="22"/>
          <w:szCs w:val="22"/>
        </w:rPr>
      </w:pPr>
      <w:r w:rsidRPr="00B924F3">
        <w:rPr>
          <w:rFonts w:asciiTheme="minorHAnsi" w:eastAsia="Calibri" w:hAnsiTheme="minorHAnsi" w:cstheme="minorHAnsi"/>
          <w:sz w:val="22"/>
          <w:szCs w:val="22"/>
        </w:rPr>
        <w:t>This 5.90 release allows the agent to easily create and manage open houses from the Listing Input Module (LIM) on any device. Below are all the features of the Open House.</w:t>
      </w:r>
    </w:p>
    <w:p w14:paraId="509331CF" w14:textId="77777777" w:rsidR="006D183C" w:rsidRPr="006D183C" w:rsidRDefault="006D183C" w:rsidP="006D183C">
      <w:pPr>
        <w:ind w:left="360"/>
        <w:rPr>
          <w:rFonts w:cstheme="minorHAnsi"/>
          <w:b/>
          <w:bCs/>
        </w:rPr>
      </w:pPr>
    </w:p>
    <w:p w14:paraId="39EAA838" w14:textId="77777777" w:rsidR="006D183C" w:rsidRPr="006D183C" w:rsidRDefault="006D183C" w:rsidP="006D183C">
      <w:pPr>
        <w:ind w:left="360"/>
        <w:rPr>
          <w:rFonts w:cstheme="minorHAnsi"/>
          <w:b/>
          <w:bCs/>
        </w:rPr>
      </w:pPr>
      <w:r w:rsidRPr="00B924F3">
        <w:rPr>
          <w:noProof/>
        </w:rPr>
        <w:drawing>
          <wp:anchor distT="0" distB="0" distL="114300" distR="114300" simplePos="0" relativeHeight="251692032" behindDoc="0" locked="0" layoutInCell="1" allowOverlap="1" wp14:anchorId="6D23135B" wp14:editId="75AA7906">
            <wp:simplePos x="0" y="0"/>
            <wp:positionH relativeFrom="column">
              <wp:posOffset>3194685</wp:posOffset>
            </wp:positionH>
            <wp:positionV relativeFrom="paragraph">
              <wp:posOffset>81280</wp:posOffset>
            </wp:positionV>
            <wp:extent cx="3338830" cy="3409950"/>
            <wp:effectExtent l="171450" t="190500" r="166370" b="171450"/>
            <wp:wrapSquare wrapText="bothSides"/>
            <wp:docPr id="15"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Graphical user interfac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38830" cy="34099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6D183C">
        <w:rPr>
          <w:rFonts w:cstheme="minorHAnsi"/>
          <w:b/>
          <w:bCs/>
        </w:rPr>
        <w:t>Accessing the Menu:</w:t>
      </w:r>
    </w:p>
    <w:p w14:paraId="7A4433E6" w14:textId="77777777" w:rsidR="006D183C" w:rsidRPr="00B924F3" w:rsidRDefault="006D183C" w:rsidP="006D183C">
      <w:pPr>
        <w:pStyle w:val="BodyText"/>
        <w:spacing w:line="235" w:lineRule="auto"/>
        <w:ind w:left="360" w:right="777"/>
        <w:rPr>
          <w:rFonts w:asciiTheme="minorHAnsi" w:eastAsia="Calibri" w:hAnsiTheme="minorHAnsi" w:cstheme="minorHAnsi"/>
          <w:sz w:val="22"/>
          <w:szCs w:val="22"/>
        </w:rPr>
      </w:pPr>
      <w:r w:rsidRPr="00B924F3">
        <w:rPr>
          <w:rFonts w:asciiTheme="minorHAnsi" w:eastAsia="Calibri" w:hAnsiTheme="minorHAnsi" w:cstheme="minorHAnsi"/>
          <w:sz w:val="22"/>
          <w:szCs w:val="22"/>
        </w:rPr>
        <w:t>The open house feature can be accessed by clicking the overflow icon on the LIM listing edit screen. Clicking the Open House link will take you to the open house screen.</w:t>
      </w:r>
    </w:p>
    <w:p w14:paraId="2587EA4E" w14:textId="77777777" w:rsidR="006D183C" w:rsidRPr="00B924F3" w:rsidRDefault="006D183C" w:rsidP="006D183C">
      <w:pPr>
        <w:pStyle w:val="BodyText"/>
        <w:spacing w:before="244" w:line="235" w:lineRule="auto"/>
        <w:ind w:left="360" w:right="777"/>
        <w:jc w:val="center"/>
        <w:rPr>
          <w:rFonts w:asciiTheme="minorHAnsi" w:eastAsia="Calibri" w:hAnsiTheme="minorHAnsi" w:cstheme="minorHAnsi"/>
          <w:sz w:val="22"/>
          <w:szCs w:val="22"/>
        </w:rPr>
      </w:pPr>
    </w:p>
    <w:p w14:paraId="6A346D9A" w14:textId="77777777" w:rsidR="006D183C" w:rsidRPr="00B924F3" w:rsidRDefault="006D183C" w:rsidP="006D183C">
      <w:pPr>
        <w:pStyle w:val="BodyText"/>
        <w:spacing w:before="244" w:line="235" w:lineRule="auto"/>
        <w:ind w:left="360" w:right="777"/>
        <w:jc w:val="center"/>
        <w:rPr>
          <w:rFonts w:asciiTheme="minorHAnsi" w:eastAsia="Calibri" w:hAnsiTheme="minorHAnsi" w:cstheme="minorHAnsi"/>
          <w:sz w:val="22"/>
          <w:szCs w:val="22"/>
        </w:rPr>
      </w:pPr>
    </w:p>
    <w:p w14:paraId="785DA0C8" w14:textId="77777777" w:rsidR="006D183C" w:rsidRPr="00B924F3" w:rsidRDefault="006D183C" w:rsidP="006D183C">
      <w:pPr>
        <w:pStyle w:val="BodyText"/>
        <w:spacing w:before="244" w:line="235" w:lineRule="auto"/>
        <w:ind w:left="360" w:right="777"/>
        <w:jc w:val="center"/>
        <w:rPr>
          <w:rFonts w:asciiTheme="minorHAnsi" w:eastAsia="Calibri" w:hAnsiTheme="minorHAnsi" w:cstheme="minorHAnsi"/>
          <w:sz w:val="22"/>
          <w:szCs w:val="22"/>
        </w:rPr>
      </w:pPr>
    </w:p>
    <w:p w14:paraId="3AEE11D1" w14:textId="77777777" w:rsidR="006D183C" w:rsidRPr="00B924F3" w:rsidRDefault="006D183C" w:rsidP="006D183C">
      <w:pPr>
        <w:pStyle w:val="BodyText"/>
        <w:spacing w:before="244" w:line="235" w:lineRule="auto"/>
        <w:ind w:left="360" w:right="777"/>
        <w:jc w:val="center"/>
        <w:rPr>
          <w:rFonts w:asciiTheme="minorHAnsi" w:eastAsia="Calibri" w:hAnsiTheme="minorHAnsi" w:cstheme="minorHAnsi"/>
          <w:sz w:val="22"/>
          <w:szCs w:val="22"/>
        </w:rPr>
      </w:pPr>
    </w:p>
    <w:p w14:paraId="5A2E4DD3" w14:textId="47A34EDA" w:rsidR="006D183C" w:rsidRPr="00B924F3" w:rsidRDefault="006D183C" w:rsidP="006D183C">
      <w:pPr>
        <w:pStyle w:val="BodyText"/>
        <w:spacing w:before="244" w:line="235" w:lineRule="auto"/>
        <w:ind w:left="360" w:right="777"/>
        <w:jc w:val="center"/>
        <w:rPr>
          <w:rFonts w:asciiTheme="minorHAnsi" w:eastAsia="Calibri" w:hAnsiTheme="minorHAnsi" w:cstheme="minorHAnsi"/>
          <w:sz w:val="22"/>
          <w:szCs w:val="22"/>
        </w:rPr>
      </w:pPr>
    </w:p>
    <w:p w14:paraId="3D6C7BC2" w14:textId="2F7BCA96" w:rsidR="006D183C" w:rsidRPr="006D183C" w:rsidRDefault="006D183C" w:rsidP="006D183C">
      <w:pPr>
        <w:ind w:left="360"/>
        <w:rPr>
          <w:rFonts w:cstheme="minorHAnsi"/>
          <w:b/>
          <w:bCs/>
        </w:rPr>
      </w:pPr>
      <w:r w:rsidRPr="00B924F3">
        <w:rPr>
          <w:noProof/>
        </w:rPr>
        <w:drawing>
          <wp:anchor distT="0" distB="0" distL="114300" distR="114300" simplePos="0" relativeHeight="251693056" behindDoc="0" locked="0" layoutInCell="1" allowOverlap="1" wp14:anchorId="27F1DBD5" wp14:editId="3F581FBC">
            <wp:simplePos x="0" y="0"/>
            <wp:positionH relativeFrom="column">
              <wp:posOffset>-295275</wp:posOffset>
            </wp:positionH>
            <wp:positionV relativeFrom="paragraph">
              <wp:posOffset>341630</wp:posOffset>
            </wp:positionV>
            <wp:extent cx="3528695" cy="3571875"/>
            <wp:effectExtent l="95250" t="114300" r="90805" b="104775"/>
            <wp:wrapSquare wrapText="bothSides"/>
            <wp:docPr id="23" name="Picture 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28695" cy="35718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05D48EBB" w14:textId="15426726" w:rsidR="006D183C" w:rsidRPr="006D183C" w:rsidRDefault="006D183C" w:rsidP="006D183C">
      <w:pPr>
        <w:ind w:left="360"/>
        <w:rPr>
          <w:rFonts w:cstheme="minorHAnsi"/>
          <w:b/>
          <w:bCs/>
        </w:rPr>
      </w:pPr>
    </w:p>
    <w:p w14:paraId="467459D3" w14:textId="69BDF387" w:rsidR="006D183C" w:rsidRPr="006D183C" w:rsidRDefault="006D183C" w:rsidP="006D183C">
      <w:pPr>
        <w:ind w:left="360"/>
        <w:rPr>
          <w:rFonts w:cstheme="minorHAnsi"/>
          <w:b/>
          <w:bCs/>
        </w:rPr>
      </w:pPr>
      <w:r w:rsidRPr="006D183C">
        <w:rPr>
          <w:rFonts w:cstheme="minorHAnsi"/>
          <w:b/>
          <w:bCs/>
        </w:rPr>
        <w:t>Creating an Open House:</w:t>
      </w:r>
    </w:p>
    <w:p w14:paraId="78A6CED6" w14:textId="77777777" w:rsidR="006D183C" w:rsidRPr="00B924F3" w:rsidRDefault="006D183C" w:rsidP="006D183C">
      <w:pPr>
        <w:pStyle w:val="BodyText"/>
        <w:ind w:left="360" w:right="778"/>
        <w:rPr>
          <w:rFonts w:asciiTheme="minorHAnsi" w:eastAsia="Calibri" w:hAnsiTheme="minorHAnsi" w:cstheme="minorHAnsi"/>
          <w:sz w:val="22"/>
          <w:szCs w:val="22"/>
        </w:rPr>
      </w:pPr>
      <w:r w:rsidRPr="00B924F3">
        <w:rPr>
          <w:rFonts w:asciiTheme="minorHAnsi" w:eastAsia="Calibri" w:hAnsiTheme="minorHAnsi" w:cstheme="minorHAnsi"/>
          <w:sz w:val="22"/>
          <w:szCs w:val="22"/>
        </w:rPr>
        <w:t xml:space="preserve">To create an open house, click on the plus sign icon. This will take you to the open house creation screen. </w:t>
      </w:r>
    </w:p>
    <w:p w14:paraId="3259EA1E" w14:textId="77777777" w:rsidR="006D183C" w:rsidRPr="00B924F3" w:rsidRDefault="006D183C" w:rsidP="006D183C">
      <w:pPr>
        <w:pStyle w:val="BodyText"/>
        <w:spacing w:before="244" w:line="235" w:lineRule="auto"/>
        <w:ind w:left="360" w:right="777"/>
        <w:jc w:val="center"/>
        <w:rPr>
          <w:rFonts w:asciiTheme="minorHAnsi" w:eastAsia="Calibri" w:hAnsiTheme="minorHAnsi" w:cstheme="minorHAnsi"/>
          <w:sz w:val="22"/>
          <w:szCs w:val="22"/>
        </w:rPr>
      </w:pPr>
    </w:p>
    <w:p w14:paraId="3E775CD6" w14:textId="77777777" w:rsidR="006D183C" w:rsidRPr="00B924F3" w:rsidRDefault="006D183C" w:rsidP="006D183C">
      <w:pPr>
        <w:pStyle w:val="BodyText"/>
        <w:spacing w:before="244" w:line="235" w:lineRule="auto"/>
        <w:ind w:left="360" w:right="777"/>
        <w:jc w:val="center"/>
        <w:rPr>
          <w:rFonts w:asciiTheme="minorHAnsi" w:eastAsia="Calibri" w:hAnsiTheme="minorHAnsi" w:cstheme="minorHAnsi"/>
          <w:sz w:val="22"/>
          <w:szCs w:val="22"/>
        </w:rPr>
      </w:pPr>
    </w:p>
    <w:p w14:paraId="043152B7" w14:textId="77777777" w:rsidR="006D183C" w:rsidRPr="00B924F3" w:rsidRDefault="006D183C" w:rsidP="006D183C">
      <w:pPr>
        <w:pStyle w:val="BodyText"/>
        <w:spacing w:before="244" w:line="235" w:lineRule="auto"/>
        <w:ind w:left="360" w:right="777"/>
        <w:jc w:val="center"/>
        <w:rPr>
          <w:rFonts w:asciiTheme="minorHAnsi" w:eastAsia="Calibri" w:hAnsiTheme="minorHAnsi" w:cstheme="minorHAnsi"/>
          <w:sz w:val="22"/>
          <w:szCs w:val="22"/>
        </w:rPr>
      </w:pPr>
    </w:p>
    <w:p w14:paraId="733EE934" w14:textId="1DD6DDEE" w:rsidR="006D183C" w:rsidRDefault="006D183C" w:rsidP="006D183C">
      <w:pPr>
        <w:pStyle w:val="BodyText"/>
        <w:spacing w:before="244" w:line="235" w:lineRule="auto"/>
        <w:ind w:left="360" w:right="777"/>
        <w:jc w:val="center"/>
        <w:rPr>
          <w:rFonts w:asciiTheme="minorHAnsi" w:eastAsia="Calibri" w:hAnsiTheme="minorHAnsi" w:cstheme="minorHAnsi"/>
          <w:sz w:val="22"/>
          <w:szCs w:val="22"/>
        </w:rPr>
      </w:pPr>
    </w:p>
    <w:p w14:paraId="570CB40C" w14:textId="04D2D1C7" w:rsidR="00590BC6" w:rsidRDefault="00590BC6" w:rsidP="006D183C">
      <w:pPr>
        <w:pStyle w:val="BodyText"/>
        <w:spacing w:before="244" w:line="235" w:lineRule="auto"/>
        <w:ind w:left="360" w:right="777"/>
        <w:jc w:val="center"/>
        <w:rPr>
          <w:rFonts w:asciiTheme="minorHAnsi" w:eastAsia="Calibri" w:hAnsiTheme="minorHAnsi" w:cstheme="minorHAnsi"/>
          <w:sz w:val="22"/>
          <w:szCs w:val="22"/>
        </w:rPr>
      </w:pPr>
    </w:p>
    <w:p w14:paraId="30F551CB" w14:textId="77777777" w:rsidR="00780AC3" w:rsidRDefault="00780AC3">
      <w:pPr>
        <w:spacing w:after="160" w:line="259" w:lineRule="auto"/>
        <w:rPr>
          <w:rFonts w:eastAsia="Calibri" w:cstheme="minorHAnsi"/>
        </w:rPr>
      </w:pPr>
      <w:r>
        <w:rPr>
          <w:rFonts w:eastAsia="Calibri" w:cstheme="minorHAnsi"/>
        </w:rPr>
        <w:br w:type="page"/>
      </w:r>
    </w:p>
    <w:p w14:paraId="0D382595" w14:textId="74D619E2" w:rsidR="00590BC6" w:rsidRPr="00B924F3" w:rsidRDefault="00F11C32" w:rsidP="00780AC3">
      <w:pPr>
        <w:ind w:left="720"/>
        <w:rPr>
          <w:rFonts w:cstheme="minorHAnsi"/>
        </w:rPr>
      </w:pPr>
      <w:r w:rsidRPr="00B924F3">
        <w:rPr>
          <w:rFonts w:cstheme="minorHAnsi"/>
          <w:noProof/>
        </w:rPr>
        <w:lastRenderedPageBreak/>
        <w:drawing>
          <wp:anchor distT="0" distB="0" distL="114300" distR="114300" simplePos="0" relativeHeight="251703296" behindDoc="0" locked="0" layoutInCell="1" allowOverlap="1" wp14:anchorId="1EFB71B4" wp14:editId="7D01978C">
            <wp:simplePos x="0" y="0"/>
            <wp:positionH relativeFrom="column">
              <wp:posOffset>4086225</wp:posOffset>
            </wp:positionH>
            <wp:positionV relativeFrom="paragraph">
              <wp:posOffset>133350</wp:posOffset>
            </wp:positionV>
            <wp:extent cx="2028825" cy="4150995"/>
            <wp:effectExtent l="152400" t="133350" r="180975" b="173355"/>
            <wp:wrapSquare wrapText="bothSides"/>
            <wp:docPr id="24" name="Picture 24"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graph&#10;&#10;Description automatically generated with low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28825" cy="415099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590BC6" w:rsidRPr="00B924F3">
        <w:rPr>
          <w:rFonts w:cstheme="minorHAnsi"/>
          <w:b/>
          <w:bCs/>
        </w:rPr>
        <w:t>Enter the Date:</w:t>
      </w:r>
    </w:p>
    <w:p w14:paraId="3E067469" w14:textId="690A5664" w:rsidR="00590BC6" w:rsidRPr="00B924F3" w:rsidRDefault="00590BC6" w:rsidP="00780AC3">
      <w:pPr>
        <w:pStyle w:val="BodyText"/>
        <w:ind w:left="720" w:right="778"/>
        <w:rPr>
          <w:rFonts w:asciiTheme="minorHAnsi" w:eastAsia="Calibri" w:hAnsiTheme="minorHAnsi" w:cstheme="minorHAnsi"/>
          <w:sz w:val="22"/>
          <w:szCs w:val="22"/>
        </w:rPr>
      </w:pPr>
      <w:r w:rsidRPr="00B924F3">
        <w:rPr>
          <w:rFonts w:asciiTheme="minorHAnsi" w:eastAsia="Calibri" w:hAnsiTheme="minorHAnsi" w:cstheme="minorHAnsi"/>
          <w:sz w:val="22"/>
          <w:szCs w:val="22"/>
        </w:rPr>
        <w:t>The open house date can be entered through our calendar component. Clicking a day on the calendar will select that date. The agent also has the option to create multiple open houses using a date range. The date is a required field.</w:t>
      </w:r>
    </w:p>
    <w:p w14:paraId="18ACAB3A" w14:textId="4360D4F2" w:rsidR="00590BC6" w:rsidRPr="00B924F3" w:rsidRDefault="00590BC6" w:rsidP="00590BC6">
      <w:pPr>
        <w:pStyle w:val="BodyText"/>
        <w:ind w:right="778"/>
        <w:rPr>
          <w:rFonts w:asciiTheme="minorHAnsi" w:eastAsia="Calibri" w:hAnsiTheme="minorHAnsi" w:cstheme="minorHAnsi"/>
          <w:sz w:val="22"/>
          <w:szCs w:val="22"/>
        </w:rPr>
      </w:pPr>
    </w:p>
    <w:p w14:paraId="333183B2" w14:textId="2156DF19" w:rsidR="00590BC6" w:rsidRPr="00B924F3" w:rsidRDefault="00590BC6" w:rsidP="00590BC6">
      <w:pPr>
        <w:pStyle w:val="BodyText"/>
        <w:ind w:right="778"/>
        <w:rPr>
          <w:rFonts w:asciiTheme="minorHAnsi" w:eastAsia="Calibri" w:hAnsiTheme="minorHAnsi" w:cstheme="minorHAnsi"/>
          <w:sz w:val="22"/>
          <w:szCs w:val="22"/>
        </w:rPr>
      </w:pPr>
    </w:p>
    <w:p w14:paraId="0D962347" w14:textId="77777777" w:rsidR="00590BC6" w:rsidRPr="00B924F3" w:rsidRDefault="00590BC6" w:rsidP="00590BC6">
      <w:pPr>
        <w:pStyle w:val="BodyText"/>
        <w:ind w:right="778"/>
        <w:rPr>
          <w:rFonts w:asciiTheme="minorHAnsi" w:eastAsia="Calibri" w:hAnsiTheme="minorHAnsi" w:cstheme="minorHAnsi"/>
          <w:sz w:val="22"/>
          <w:szCs w:val="22"/>
        </w:rPr>
      </w:pPr>
    </w:p>
    <w:p w14:paraId="53D40593" w14:textId="77777777" w:rsidR="00590BC6" w:rsidRPr="00B924F3" w:rsidRDefault="00590BC6" w:rsidP="00590BC6">
      <w:pPr>
        <w:pStyle w:val="BodyText"/>
        <w:ind w:right="778"/>
        <w:rPr>
          <w:rFonts w:asciiTheme="minorHAnsi" w:eastAsia="Calibri" w:hAnsiTheme="minorHAnsi" w:cstheme="minorHAnsi"/>
          <w:sz w:val="22"/>
          <w:szCs w:val="22"/>
        </w:rPr>
      </w:pPr>
    </w:p>
    <w:p w14:paraId="07E6CDBE" w14:textId="77777777" w:rsidR="00590BC6" w:rsidRPr="00B924F3" w:rsidRDefault="00590BC6" w:rsidP="00590BC6">
      <w:pPr>
        <w:pStyle w:val="BodyText"/>
        <w:ind w:right="778"/>
        <w:rPr>
          <w:rFonts w:asciiTheme="minorHAnsi" w:eastAsia="Calibri" w:hAnsiTheme="minorHAnsi" w:cstheme="minorHAnsi"/>
          <w:sz w:val="22"/>
          <w:szCs w:val="22"/>
        </w:rPr>
      </w:pPr>
    </w:p>
    <w:p w14:paraId="3C6FB6BC" w14:textId="77777777" w:rsidR="00590BC6" w:rsidRPr="00B924F3" w:rsidRDefault="00590BC6" w:rsidP="00590BC6">
      <w:pPr>
        <w:pStyle w:val="BodyText"/>
        <w:ind w:right="778"/>
        <w:rPr>
          <w:rFonts w:asciiTheme="minorHAnsi" w:eastAsia="Calibri" w:hAnsiTheme="minorHAnsi" w:cstheme="minorHAnsi"/>
          <w:sz w:val="22"/>
          <w:szCs w:val="22"/>
        </w:rPr>
      </w:pPr>
    </w:p>
    <w:p w14:paraId="24C2136E" w14:textId="77777777" w:rsidR="00590BC6" w:rsidRPr="00B924F3" w:rsidRDefault="00590BC6" w:rsidP="00590BC6">
      <w:pPr>
        <w:rPr>
          <w:rFonts w:cstheme="minorHAnsi"/>
          <w:b/>
          <w:bCs/>
        </w:rPr>
      </w:pPr>
    </w:p>
    <w:p w14:paraId="4470213A" w14:textId="77777777" w:rsidR="00590BC6" w:rsidRPr="00B924F3" w:rsidRDefault="00590BC6" w:rsidP="00590BC6">
      <w:pPr>
        <w:rPr>
          <w:rFonts w:cstheme="minorHAnsi"/>
          <w:b/>
          <w:bCs/>
        </w:rPr>
      </w:pPr>
    </w:p>
    <w:p w14:paraId="1CB785BD" w14:textId="77777777" w:rsidR="00590BC6" w:rsidRPr="00B924F3" w:rsidRDefault="00590BC6" w:rsidP="00590BC6">
      <w:pPr>
        <w:rPr>
          <w:rFonts w:cstheme="minorHAnsi"/>
          <w:b/>
          <w:bCs/>
        </w:rPr>
      </w:pPr>
    </w:p>
    <w:p w14:paraId="47926B11" w14:textId="77777777" w:rsidR="00590BC6" w:rsidRPr="00B924F3" w:rsidRDefault="00590BC6" w:rsidP="00590BC6">
      <w:pPr>
        <w:rPr>
          <w:rFonts w:cstheme="minorHAnsi"/>
          <w:b/>
          <w:bCs/>
        </w:rPr>
      </w:pPr>
    </w:p>
    <w:p w14:paraId="572248FC" w14:textId="77777777" w:rsidR="00590BC6" w:rsidRPr="00B924F3" w:rsidRDefault="00590BC6" w:rsidP="00590BC6">
      <w:pPr>
        <w:rPr>
          <w:rFonts w:cstheme="minorHAnsi"/>
          <w:b/>
          <w:bCs/>
        </w:rPr>
      </w:pPr>
    </w:p>
    <w:p w14:paraId="5956D545" w14:textId="39555E6D" w:rsidR="00590BC6" w:rsidRDefault="00590BC6" w:rsidP="00590BC6">
      <w:pPr>
        <w:rPr>
          <w:rFonts w:cstheme="minorHAnsi"/>
          <w:b/>
          <w:bCs/>
        </w:rPr>
      </w:pPr>
    </w:p>
    <w:p w14:paraId="1B143DFD" w14:textId="63545752" w:rsidR="004D6BB7" w:rsidRDefault="004D6BB7" w:rsidP="00590BC6">
      <w:pPr>
        <w:rPr>
          <w:rFonts w:cstheme="minorHAnsi"/>
          <w:b/>
          <w:bCs/>
        </w:rPr>
      </w:pPr>
    </w:p>
    <w:p w14:paraId="35A6CCA4" w14:textId="5B057FFA" w:rsidR="004D6BB7" w:rsidRDefault="004D6BB7" w:rsidP="00590BC6">
      <w:pPr>
        <w:rPr>
          <w:rFonts w:cstheme="minorHAnsi"/>
          <w:b/>
          <w:bCs/>
        </w:rPr>
      </w:pPr>
    </w:p>
    <w:p w14:paraId="73409D37" w14:textId="77777777" w:rsidR="00590BC6" w:rsidRPr="00B924F3" w:rsidRDefault="00590BC6" w:rsidP="00590BC6">
      <w:pPr>
        <w:rPr>
          <w:rFonts w:cstheme="minorHAnsi"/>
          <w:b/>
          <w:bCs/>
        </w:rPr>
      </w:pPr>
    </w:p>
    <w:p w14:paraId="10DC4F6E" w14:textId="77777777" w:rsidR="00590BC6" w:rsidRPr="00B924F3" w:rsidRDefault="00590BC6" w:rsidP="00590BC6">
      <w:pPr>
        <w:rPr>
          <w:rFonts w:cstheme="minorHAnsi"/>
          <w:b/>
          <w:bCs/>
        </w:rPr>
      </w:pPr>
    </w:p>
    <w:p w14:paraId="6EDFD998" w14:textId="77777777" w:rsidR="00590BC6" w:rsidRPr="00B924F3" w:rsidRDefault="00590BC6" w:rsidP="00590BC6">
      <w:pPr>
        <w:rPr>
          <w:rFonts w:cstheme="minorHAnsi"/>
          <w:b/>
          <w:bCs/>
        </w:rPr>
      </w:pPr>
      <w:bookmarkStart w:id="4" w:name="_Hlk106961643"/>
    </w:p>
    <w:p w14:paraId="1CAB839F" w14:textId="77777777" w:rsidR="00590BC6" w:rsidRPr="00B924F3" w:rsidRDefault="00590BC6" w:rsidP="00590BC6">
      <w:pPr>
        <w:rPr>
          <w:rFonts w:cstheme="minorHAnsi"/>
          <w:b/>
          <w:bCs/>
        </w:rPr>
      </w:pPr>
    </w:p>
    <w:p w14:paraId="7AE537B6" w14:textId="77777777" w:rsidR="00590BC6" w:rsidRPr="00B924F3" w:rsidRDefault="00590BC6" w:rsidP="00590BC6">
      <w:pPr>
        <w:rPr>
          <w:rFonts w:cstheme="minorHAnsi"/>
          <w:b/>
          <w:bCs/>
        </w:rPr>
      </w:pPr>
      <w:r w:rsidRPr="00B924F3">
        <w:rPr>
          <w:rFonts w:cstheme="minorHAnsi"/>
          <w:noProof/>
        </w:rPr>
        <w:drawing>
          <wp:anchor distT="0" distB="0" distL="114300" distR="114300" simplePos="0" relativeHeight="251696128" behindDoc="0" locked="0" layoutInCell="1" allowOverlap="1" wp14:anchorId="2A463E47" wp14:editId="63CFE2E3">
            <wp:simplePos x="0" y="0"/>
            <wp:positionH relativeFrom="column">
              <wp:posOffset>47625</wp:posOffset>
            </wp:positionH>
            <wp:positionV relativeFrom="paragraph">
              <wp:posOffset>-171450</wp:posOffset>
            </wp:positionV>
            <wp:extent cx="2017029" cy="4075732"/>
            <wp:effectExtent l="152400" t="152400" r="154940" b="153670"/>
            <wp:wrapSquare wrapText="bothSides"/>
            <wp:docPr id="27" name="Picture 2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 chat or text messag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17029" cy="4075732"/>
                    </a:xfrm>
                    <a:prstGeom prst="rect">
                      <a:avLst/>
                    </a:prstGeom>
                    <a:ln>
                      <a:noFill/>
                    </a:ln>
                    <a:effectLst>
                      <a:outerShdw blurRad="190500" algn="tl" rotWithShape="0">
                        <a:srgbClr val="000000">
                          <a:alpha val="70000"/>
                        </a:srgbClr>
                      </a:outerShdw>
                    </a:effectLst>
                  </pic:spPr>
                </pic:pic>
              </a:graphicData>
            </a:graphic>
          </wp:anchor>
        </w:drawing>
      </w:r>
    </w:p>
    <w:p w14:paraId="46972FDC" w14:textId="77777777" w:rsidR="00590BC6" w:rsidRPr="00B924F3" w:rsidRDefault="00590BC6" w:rsidP="00590BC6">
      <w:pPr>
        <w:rPr>
          <w:rFonts w:cstheme="minorHAnsi"/>
          <w:b/>
          <w:bCs/>
        </w:rPr>
      </w:pPr>
    </w:p>
    <w:p w14:paraId="3113F6BF" w14:textId="10123CBF" w:rsidR="00590BC6" w:rsidRPr="00B924F3" w:rsidRDefault="00590BC6" w:rsidP="00590BC6">
      <w:pPr>
        <w:rPr>
          <w:rFonts w:eastAsia="Calibri" w:cstheme="minorHAnsi"/>
        </w:rPr>
      </w:pPr>
      <w:r w:rsidRPr="00B924F3">
        <w:rPr>
          <w:rFonts w:cstheme="minorHAnsi"/>
          <w:b/>
          <w:bCs/>
        </w:rPr>
        <w:t xml:space="preserve">Enter Start &amp; End </w:t>
      </w:r>
      <w:r w:rsidR="004D6BB7">
        <w:rPr>
          <w:rFonts w:cstheme="minorHAnsi"/>
          <w:b/>
          <w:bCs/>
        </w:rPr>
        <w:t>T</w:t>
      </w:r>
      <w:r w:rsidRPr="00B924F3">
        <w:rPr>
          <w:rFonts w:cstheme="minorHAnsi"/>
          <w:b/>
          <w:bCs/>
        </w:rPr>
        <w:t>ime:</w:t>
      </w:r>
    </w:p>
    <w:p w14:paraId="65EDBF79" w14:textId="77777777" w:rsidR="00590BC6" w:rsidRPr="00B924F3" w:rsidRDefault="00590BC6" w:rsidP="00590BC6">
      <w:pPr>
        <w:pStyle w:val="BodyText"/>
        <w:ind w:right="778"/>
        <w:rPr>
          <w:rFonts w:asciiTheme="minorHAnsi" w:eastAsia="Calibri" w:hAnsiTheme="minorHAnsi" w:cstheme="minorHAnsi"/>
          <w:sz w:val="22"/>
          <w:szCs w:val="22"/>
        </w:rPr>
      </w:pPr>
      <w:r w:rsidRPr="00B924F3">
        <w:rPr>
          <w:rFonts w:asciiTheme="minorHAnsi" w:eastAsia="Calibri" w:hAnsiTheme="minorHAnsi" w:cstheme="minorHAnsi"/>
          <w:sz w:val="22"/>
          <w:szCs w:val="22"/>
        </w:rPr>
        <w:t xml:space="preserve">You can also enter the start &amp; end time for the open house by clicking the appropriate fields. Clicking a time field will open our time entry component. The start and end times are required fields. </w:t>
      </w:r>
    </w:p>
    <w:p w14:paraId="6CD766BC" w14:textId="77777777" w:rsidR="00590BC6" w:rsidRPr="00B924F3" w:rsidRDefault="00590BC6" w:rsidP="00590BC6">
      <w:pPr>
        <w:pStyle w:val="BodyText"/>
        <w:ind w:right="778"/>
        <w:rPr>
          <w:rFonts w:asciiTheme="minorHAnsi" w:eastAsia="Calibri" w:hAnsiTheme="minorHAnsi" w:cstheme="minorHAnsi"/>
          <w:sz w:val="22"/>
          <w:szCs w:val="22"/>
        </w:rPr>
      </w:pPr>
    </w:p>
    <w:bookmarkEnd w:id="4"/>
    <w:p w14:paraId="1E8D3C13" w14:textId="77777777" w:rsidR="00590BC6" w:rsidRPr="00B924F3" w:rsidRDefault="00590BC6" w:rsidP="00590BC6">
      <w:pPr>
        <w:pStyle w:val="BodyText"/>
        <w:ind w:right="778"/>
        <w:rPr>
          <w:rFonts w:asciiTheme="minorHAnsi" w:eastAsia="Calibri" w:hAnsiTheme="minorHAnsi" w:cstheme="minorHAnsi"/>
          <w:sz w:val="22"/>
          <w:szCs w:val="22"/>
        </w:rPr>
      </w:pPr>
    </w:p>
    <w:p w14:paraId="2B466F75" w14:textId="77777777" w:rsidR="00590BC6" w:rsidRPr="00B924F3" w:rsidRDefault="00590BC6" w:rsidP="00590BC6">
      <w:pPr>
        <w:pStyle w:val="BodyText"/>
        <w:ind w:right="778"/>
        <w:rPr>
          <w:rFonts w:asciiTheme="minorHAnsi" w:eastAsia="Calibri" w:hAnsiTheme="minorHAnsi" w:cstheme="minorHAnsi"/>
          <w:sz w:val="22"/>
          <w:szCs w:val="22"/>
        </w:rPr>
      </w:pPr>
    </w:p>
    <w:p w14:paraId="482EAB14" w14:textId="77777777" w:rsidR="00590BC6" w:rsidRPr="00B924F3" w:rsidRDefault="00590BC6" w:rsidP="00590BC6">
      <w:pPr>
        <w:pStyle w:val="BodyText"/>
        <w:ind w:right="778"/>
        <w:rPr>
          <w:rFonts w:asciiTheme="minorHAnsi" w:eastAsia="Calibri" w:hAnsiTheme="minorHAnsi" w:cstheme="minorHAnsi"/>
          <w:sz w:val="22"/>
          <w:szCs w:val="22"/>
        </w:rPr>
      </w:pPr>
    </w:p>
    <w:p w14:paraId="4165F45C" w14:textId="77777777" w:rsidR="00590BC6" w:rsidRPr="00B924F3" w:rsidRDefault="00590BC6" w:rsidP="00590BC6">
      <w:pPr>
        <w:pStyle w:val="BodyText"/>
        <w:ind w:right="778"/>
        <w:rPr>
          <w:rFonts w:asciiTheme="minorHAnsi" w:eastAsia="Calibri" w:hAnsiTheme="minorHAnsi" w:cstheme="minorHAnsi"/>
          <w:sz w:val="22"/>
          <w:szCs w:val="22"/>
        </w:rPr>
      </w:pPr>
    </w:p>
    <w:p w14:paraId="7F5C3BF1" w14:textId="77777777" w:rsidR="00590BC6" w:rsidRPr="00B924F3" w:rsidRDefault="00590BC6" w:rsidP="00590BC6">
      <w:pPr>
        <w:pStyle w:val="BodyText"/>
        <w:ind w:right="778"/>
        <w:rPr>
          <w:rFonts w:asciiTheme="minorHAnsi" w:eastAsia="Calibri" w:hAnsiTheme="minorHAnsi" w:cstheme="minorHAnsi"/>
          <w:sz w:val="22"/>
          <w:szCs w:val="22"/>
        </w:rPr>
      </w:pPr>
    </w:p>
    <w:p w14:paraId="10749A8B" w14:textId="77777777" w:rsidR="00590BC6" w:rsidRPr="00B924F3" w:rsidRDefault="00590BC6" w:rsidP="00590BC6">
      <w:pPr>
        <w:pStyle w:val="BodyText"/>
        <w:ind w:right="778"/>
        <w:rPr>
          <w:rFonts w:asciiTheme="minorHAnsi" w:eastAsia="Calibri" w:hAnsiTheme="minorHAnsi" w:cstheme="minorHAnsi"/>
          <w:sz w:val="22"/>
          <w:szCs w:val="22"/>
        </w:rPr>
      </w:pPr>
    </w:p>
    <w:p w14:paraId="64598210" w14:textId="77777777" w:rsidR="00590BC6" w:rsidRPr="00B924F3" w:rsidRDefault="00590BC6" w:rsidP="00590BC6">
      <w:pPr>
        <w:pStyle w:val="BodyText"/>
        <w:ind w:right="778"/>
        <w:rPr>
          <w:rFonts w:asciiTheme="minorHAnsi" w:eastAsia="Calibri" w:hAnsiTheme="minorHAnsi" w:cstheme="minorHAnsi"/>
          <w:sz w:val="22"/>
          <w:szCs w:val="22"/>
        </w:rPr>
      </w:pPr>
    </w:p>
    <w:p w14:paraId="58DF8929" w14:textId="77777777" w:rsidR="00590BC6" w:rsidRPr="00B924F3" w:rsidRDefault="00590BC6" w:rsidP="00590BC6">
      <w:pPr>
        <w:pStyle w:val="BodyText"/>
        <w:ind w:right="778"/>
        <w:rPr>
          <w:rFonts w:asciiTheme="minorHAnsi" w:eastAsia="Calibri" w:hAnsiTheme="minorHAnsi" w:cstheme="minorHAnsi"/>
          <w:sz w:val="22"/>
          <w:szCs w:val="22"/>
        </w:rPr>
      </w:pPr>
    </w:p>
    <w:p w14:paraId="129DD293" w14:textId="77777777" w:rsidR="00590BC6" w:rsidRPr="00B924F3" w:rsidRDefault="00590BC6" w:rsidP="00590BC6">
      <w:pPr>
        <w:pStyle w:val="BodyText"/>
        <w:ind w:right="778"/>
        <w:rPr>
          <w:rFonts w:asciiTheme="minorHAnsi" w:eastAsia="Calibri" w:hAnsiTheme="minorHAnsi" w:cstheme="minorHAnsi"/>
          <w:sz w:val="22"/>
          <w:szCs w:val="22"/>
        </w:rPr>
      </w:pPr>
    </w:p>
    <w:p w14:paraId="4BA3FB5D" w14:textId="77777777" w:rsidR="00590BC6" w:rsidRPr="00B924F3" w:rsidRDefault="00590BC6" w:rsidP="00590BC6">
      <w:pPr>
        <w:pStyle w:val="BodyText"/>
        <w:ind w:right="778"/>
        <w:rPr>
          <w:rFonts w:asciiTheme="minorHAnsi" w:eastAsia="Calibri" w:hAnsiTheme="minorHAnsi" w:cstheme="minorHAnsi"/>
          <w:sz w:val="22"/>
          <w:szCs w:val="22"/>
        </w:rPr>
      </w:pPr>
    </w:p>
    <w:p w14:paraId="6CEEEDD5" w14:textId="77777777" w:rsidR="00590BC6" w:rsidRPr="00B924F3" w:rsidRDefault="00590BC6" w:rsidP="00590BC6">
      <w:pPr>
        <w:pStyle w:val="BodyText"/>
        <w:ind w:right="778"/>
        <w:rPr>
          <w:rFonts w:asciiTheme="minorHAnsi" w:eastAsia="Calibri" w:hAnsiTheme="minorHAnsi" w:cstheme="minorHAnsi"/>
          <w:sz w:val="22"/>
          <w:szCs w:val="22"/>
        </w:rPr>
      </w:pPr>
    </w:p>
    <w:p w14:paraId="2526F66C" w14:textId="77777777" w:rsidR="00590BC6" w:rsidRPr="00B924F3" w:rsidRDefault="00590BC6" w:rsidP="00590BC6">
      <w:pPr>
        <w:pStyle w:val="BodyText"/>
        <w:ind w:right="778"/>
        <w:rPr>
          <w:rFonts w:asciiTheme="minorHAnsi" w:eastAsia="Calibri" w:hAnsiTheme="minorHAnsi" w:cstheme="minorHAnsi"/>
          <w:sz w:val="22"/>
          <w:szCs w:val="22"/>
        </w:rPr>
      </w:pPr>
    </w:p>
    <w:p w14:paraId="62C85264" w14:textId="77777777" w:rsidR="00590BC6" w:rsidRPr="00B924F3" w:rsidRDefault="00590BC6" w:rsidP="00590BC6">
      <w:pPr>
        <w:pStyle w:val="BodyText"/>
        <w:ind w:right="778"/>
        <w:rPr>
          <w:rFonts w:asciiTheme="minorHAnsi" w:eastAsia="Calibri" w:hAnsiTheme="minorHAnsi" w:cstheme="minorHAnsi"/>
          <w:sz w:val="22"/>
          <w:szCs w:val="22"/>
        </w:rPr>
      </w:pPr>
      <w:r w:rsidRPr="00B924F3">
        <w:rPr>
          <w:rFonts w:asciiTheme="minorHAnsi" w:hAnsiTheme="minorHAnsi" w:cstheme="minorHAnsi"/>
          <w:noProof/>
          <w:sz w:val="22"/>
          <w:szCs w:val="22"/>
        </w:rPr>
        <w:lastRenderedPageBreak/>
        <w:drawing>
          <wp:anchor distT="0" distB="0" distL="114300" distR="114300" simplePos="0" relativeHeight="251695104" behindDoc="0" locked="0" layoutInCell="1" allowOverlap="1" wp14:anchorId="3940080A" wp14:editId="68813ED9">
            <wp:simplePos x="0" y="0"/>
            <wp:positionH relativeFrom="column">
              <wp:posOffset>3886200</wp:posOffset>
            </wp:positionH>
            <wp:positionV relativeFrom="paragraph">
              <wp:posOffset>0</wp:posOffset>
            </wp:positionV>
            <wp:extent cx="1962150" cy="3981450"/>
            <wp:effectExtent l="171450" t="133350" r="152400" b="171450"/>
            <wp:wrapSquare wrapText="bothSides"/>
            <wp:docPr id="21" name="Picture 2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chat or text messag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62150" cy="3981450"/>
                    </a:xfrm>
                    <a:prstGeom prst="rect">
                      <a:avLst/>
                    </a:prstGeom>
                    <a:ln>
                      <a:noFill/>
                    </a:ln>
                    <a:effectLst>
                      <a:outerShdw blurRad="190500" algn="tl" rotWithShape="0">
                        <a:srgbClr val="000000">
                          <a:alpha val="70000"/>
                        </a:srgbClr>
                      </a:outerShdw>
                    </a:effectLst>
                  </pic:spPr>
                </pic:pic>
              </a:graphicData>
            </a:graphic>
          </wp:anchor>
        </w:drawing>
      </w:r>
    </w:p>
    <w:p w14:paraId="3A0DB945" w14:textId="77777777" w:rsidR="00590BC6" w:rsidRPr="00B924F3" w:rsidRDefault="00590BC6" w:rsidP="00590BC6">
      <w:pPr>
        <w:pStyle w:val="BodyText"/>
        <w:ind w:right="778"/>
        <w:rPr>
          <w:rFonts w:asciiTheme="minorHAnsi" w:eastAsia="Calibri" w:hAnsiTheme="minorHAnsi" w:cstheme="minorHAnsi"/>
          <w:sz w:val="22"/>
          <w:szCs w:val="22"/>
        </w:rPr>
      </w:pPr>
    </w:p>
    <w:p w14:paraId="3B8957F8" w14:textId="77777777" w:rsidR="00590BC6" w:rsidRPr="00B924F3" w:rsidRDefault="00590BC6" w:rsidP="00590BC6">
      <w:pPr>
        <w:rPr>
          <w:rFonts w:cstheme="minorHAnsi"/>
          <w:b/>
          <w:bCs/>
        </w:rPr>
      </w:pPr>
      <w:r w:rsidRPr="00B924F3">
        <w:rPr>
          <w:rFonts w:cstheme="minorHAnsi"/>
          <w:b/>
          <w:bCs/>
        </w:rPr>
        <w:t>Add the Time Zone:</w:t>
      </w:r>
    </w:p>
    <w:p w14:paraId="1F009F03" w14:textId="77777777" w:rsidR="00590BC6" w:rsidRPr="00B924F3" w:rsidRDefault="00590BC6" w:rsidP="00590BC6">
      <w:pPr>
        <w:pStyle w:val="BodyText"/>
        <w:ind w:right="778"/>
        <w:rPr>
          <w:rFonts w:asciiTheme="minorHAnsi" w:eastAsia="Calibri" w:hAnsiTheme="minorHAnsi" w:cstheme="minorHAnsi"/>
          <w:sz w:val="22"/>
          <w:szCs w:val="22"/>
        </w:rPr>
      </w:pPr>
      <w:r w:rsidRPr="00B924F3">
        <w:rPr>
          <w:rFonts w:asciiTheme="minorHAnsi" w:eastAsia="Calibri" w:hAnsiTheme="minorHAnsi" w:cstheme="minorHAnsi"/>
          <w:sz w:val="22"/>
          <w:szCs w:val="22"/>
        </w:rPr>
        <w:t>You must enter the time zone by clicking this field and selecting the appropriate time zone from the list. The time zone is a required field.</w:t>
      </w:r>
    </w:p>
    <w:p w14:paraId="75E0E85D" w14:textId="77777777" w:rsidR="00590BC6" w:rsidRPr="00B924F3" w:rsidRDefault="00590BC6" w:rsidP="00590BC6">
      <w:pPr>
        <w:pStyle w:val="BodyText"/>
        <w:ind w:right="778"/>
        <w:rPr>
          <w:rFonts w:asciiTheme="minorHAnsi" w:eastAsia="Calibri" w:hAnsiTheme="minorHAnsi" w:cstheme="minorHAnsi"/>
          <w:sz w:val="22"/>
          <w:szCs w:val="22"/>
        </w:rPr>
      </w:pPr>
    </w:p>
    <w:p w14:paraId="503F336B" w14:textId="77777777" w:rsidR="00590BC6" w:rsidRPr="00B924F3" w:rsidRDefault="00590BC6" w:rsidP="00590BC6">
      <w:pPr>
        <w:pStyle w:val="BodyText"/>
        <w:ind w:right="778"/>
        <w:rPr>
          <w:rFonts w:asciiTheme="minorHAnsi" w:eastAsia="Calibri" w:hAnsiTheme="minorHAnsi" w:cstheme="minorHAnsi"/>
          <w:sz w:val="22"/>
          <w:szCs w:val="22"/>
        </w:rPr>
      </w:pPr>
    </w:p>
    <w:p w14:paraId="23A45E9F" w14:textId="77777777" w:rsidR="00590BC6" w:rsidRPr="00B924F3" w:rsidRDefault="00590BC6" w:rsidP="00590BC6">
      <w:pPr>
        <w:pStyle w:val="BodyText"/>
        <w:spacing w:before="244" w:line="235" w:lineRule="auto"/>
        <w:ind w:left="720" w:right="777"/>
        <w:jc w:val="center"/>
        <w:rPr>
          <w:rFonts w:asciiTheme="minorHAnsi" w:hAnsiTheme="minorHAnsi" w:cstheme="minorHAnsi"/>
          <w:sz w:val="22"/>
          <w:szCs w:val="22"/>
        </w:rPr>
      </w:pPr>
    </w:p>
    <w:p w14:paraId="73CECFED" w14:textId="77777777" w:rsidR="00590BC6" w:rsidRPr="00B924F3" w:rsidRDefault="00590BC6" w:rsidP="00590BC6">
      <w:pPr>
        <w:pStyle w:val="BodyText"/>
        <w:spacing w:before="244" w:line="235" w:lineRule="auto"/>
        <w:ind w:left="720" w:right="777"/>
        <w:jc w:val="center"/>
        <w:rPr>
          <w:rFonts w:asciiTheme="minorHAnsi" w:hAnsiTheme="minorHAnsi" w:cstheme="minorHAnsi"/>
          <w:sz w:val="22"/>
          <w:szCs w:val="22"/>
        </w:rPr>
      </w:pPr>
    </w:p>
    <w:p w14:paraId="600BB2F4" w14:textId="77777777" w:rsidR="00590BC6" w:rsidRPr="00B924F3" w:rsidRDefault="00590BC6" w:rsidP="00590BC6">
      <w:pPr>
        <w:pStyle w:val="BodyText"/>
        <w:spacing w:before="244" w:line="235" w:lineRule="auto"/>
        <w:ind w:left="720" w:right="777"/>
        <w:jc w:val="center"/>
        <w:rPr>
          <w:rFonts w:asciiTheme="minorHAnsi" w:hAnsiTheme="minorHAnsi" w:cstheme="minorHAnsi"/>
          <w:sz w:val="22"/>
          <w:szCs w:val="22"/>
        </w:rPr>
      </w:pPr>
    </w:p>
    <w:p w14:paraId="3BDD1E39" w14:textId="77777777" w:rsidR="00590BC6" w:rsidRPr="00B924F3" w:rsidRDefault="00590BC6" w:rsidP="00590BC6">
      <w:pPr>
        <w:rPr>
          <w:rFonts w:cstheme="minorHAnsi"/>
          <w:b/>
          <w:bCs/>
        </w:rPr>
      </w:pPr>
    </w:p>
    <w:p w14:paraId="2CDD338B" w14:textId="77777777" w:rsidR="00590BC6" w:rsidRPr="00B924F3" w:rsidRDefault="00590BC6" w:rsidP="00590BC6">
      <w:pPr>
        <w:rPr>
          <w:rFonts w:cstheme="minorHAnsi"/>
          <w:b/>
          <w:bCs/>
        </w:rPr>
      </w:pPr>
    </w:p>
    <w:p w14:paraId="3D0F363C" w14:textId="77777777" w:rsidR="00590BC6" w:rsidRPr="00B924F3" w:rsidRDefault="00590BC6" w:rsidP="00590BC6">
      <w:pPr>
        <w:rPr>
          <w:rFonts w:cstheme="minorHAnsi"/>
          <w:b/>
          <w:bCs/>
        </w:rPr>
      </w:pPr>
    </w:p>
    <w:p w14:paraId="0BA0745E" w14:textId="77777777" w:rsidR="00590BC6" w:rsidRPr="00B924F3" w:rsidRDefault="00590BC6" w:rsidP="00590BC6">
      <w:pPr>
        <w:rPr>
          <w:rFonts w:cstheme="minorHAnsi"/>
          <w:b/>
          <w:bCs/>
        </w:rPr>
      </w:pPr>
    </w:p>
    <w:p w14:paraId="259CE216" w14:textId="77777777" w:rsidR="00590BC6" w:rsidRPr="00B924F3" w:rsidRDefault="00590BC6" w:rsidP="00590BC6">
      <w:pPr>
        <w:rPr>
          <w:rFonts w:cstheme="minorHAnsi"/>
          <w:b/>
          <w:bCs/>
        </w:rPr>
      </w:pPr>
    </w:p>
    <w:p w14:paraId="0E9A38B7" w14:textId="77777777" w:rsidR="00590BC6" w:rsidRPr="00B924F3" w:rsidRDefault="00590BC6" w:rsidP="00590BC6">
      <w:pPr>
        <w:rPr>
          <w:rFonts w:cstheme="minorHAnsi"/>
          <w:b/>
          <w:bCs/>
        </w:rPr>
      </w:pPr>
    </w:p>
    <w:p w14:paraId="4D7E8C56" w14:textId="77777777" w:rsidR="00590BC6" w:rsidRPr="00B924F3" w:rsidRDefault="00590BC6" w:rsidP="00590BC6">
      <w:pPr>
        <w:rPr>
          <w:rFonts w:cstheme="minorHAnsi"/>
          <w:b/>
          <w:bCs/>
        </w:rPr>
      </w:pPr>
    </w:p>
    <w:p w14:paraId="0ADAA081" w14:textId="77777777" w:rsidR="00590BC6" w:rsidRPr="00B924F3" w:rsidRDefault="00590BC6" w:rsidP="00590BC6">
      <w:pPr>
        <w:rPr>
          <w:rFonts w:cstheme="minorHAnsi"/>
          <w:b/>
          <w:bCs/>
        </w:rPr>
      </w:pPr>
    </w:p>
    <w:p w14:paraId="004C1F80" w14:textId="77777777" w:rsidR="00590BC6" w:rsidRPr="00B924F3" w:rsidRDefault="00590BC6" w:rsidP="00590BC6">
      <w:pPr>
        <w:rPr>
          <w:rFonts w:cstheme="minorHAnsi"/>
          <w:b/>
          <w:bCs/>
        </w:rPr>
      </w:pPr>
    </w:p>
    <w:p w14:paraId="0361328B" w14:textId="77777777" w:rsidR="00590BC6" w:rsidRPr="00B924F3" w:rsidRDefault="00590BC6" w:rsidP="00590BC6">
      <w:pPr>
        <w:rPr>
          <w:rFonts w:cstheme="minorHAnsi"/>
          <w:b/>
          <w:bCs/>
        </w:rPr>
      </w:pPr>
      <w:r w:rsidRPr="00B924F3">
        <w:rPr>
          <w:rFonts w:cstheme="minorHAnsi"/>
          <w:noProof/>
        </w:rPr>
        <w:drawing>
          <wp:anchor distT="0" distB="0" distL="114300" distR="114300" simplePos="0" relativeHeight="251697152" behindDoc="0" locked="0" layoutInCell="1" allowOverlap="1" wp14:anchorId="4154F528" wp14:editId="734DCFB4">
            <wp:simplePos x="0" y="0"/>
            <wp:positionH relativeFrom="column">
              <wp:posOffset>28575</wp:posOffset>
            </wp:positionH>
            <wp:positionV relativeFrom="paragraph">
              <wp:posOffset>14605</wp:posOffset>
            </wp:positionV>
            <wp:extent cx="1981200" cy="3986530"/>
            <wp:effectExtent l="0" t="0" r="0" b="0"/>
            <wp:wrapSquare wrapText="bothSides"/>
            <wp:docPr id="28" name="Picture 28"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creenshot of a phone&#10;&#10;Description automatically generated with low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81200" cy="3986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CA516" w14:textId="77777777" w:rsidR="00590BC6" w:rsidRPr="00B924F3" w:rsidRDefault="00590BC6" w:rsidP="00590BC6">
      <w:pPr>
        <w:rPr>
          <w:rFonts w:cstheme="minorHAnsi"/>
          <w:b/>
          <w:bCs/>
        </w:rPr>
      </w:pPr>
      <w:r w:rsidRPr="00B924F3">
        <w:rPr>
          <w:rFonts w:cstheme="minorHAnsi"/>
          <w:b/>
          <w:bCs/>
        </w:rPr>
        <w:t>Adding in Open House Comments:</w:t>
      </w:r>
    </w:p>
    <w:p w14:paraId="25B613BF" w14:textId="77777777" w:rsidR="00590BC6" w:rsidRPr="00B924F3" w:rsidRDefault="00590BC6" w:rsidP="00590BC6">
      <w:pPr>
        <w:pStyle w:val="BodyText"/>
        <w:ind w:right="778"/>
        <w:rPr>
          <w:rFonts w:asciiTheme="minorHAnsi" w:eastAsia="Calibri" w:hAnsiTheme="minorHAnsi" w:cstheme="minorHAnsi"/>
          <w:sz w:val="22"/>
          <w:szCs w:val="22"/>
        </w:rPr>
      </w:pPr>
      <w:r w:rsidRPr="00B924F3">
        <w:rPr>
          <w:rFonts w:asciiTheme="minorHAnsi" w:eastAsia="Calibri" w:hAnsiTheme="minorHAnsi" w:cstheme="minorHAnsi"/>
          <w:sz w:val="22"/>
          <w:szCs w:val="22"/>
        </w:rPr>
        <w:t>You must enter the time zone by clicking this field and selecting the appropriate time zone from the list. The time zone is a required field.</w:t>
      </w:r>
    </w:p>
    <w:p w14:paraId="55205669" w14:textId="77777777" w:rsidR="00590BC6" w:rsidRPr="00B924F3" w:rsidRDefault="00590BC6" w:rsidP="00590BC6">
      <w:pPr>
        <w:pStyle w:val="BodyText"/>
        <w:spacing w:before="244" w:line="235" w:lineRule="auto"/>
        <w:ind w:left="720" w:right="777"/>
        <w:jc w:val="center"/>
        <w:rPr>
          <w:rFonts w:asciiTheme="minorHAnsi" w:hAnsiTheme="minorHAnsi" w:cstheme="minorHAnsi"/>
          <w:sz w:val="22"/>
          <w:szCs w:val="22"/>
        </w:rPr>
      </w:pPr>
    </w:p>
    <w:p w14:paraId="549FD3AF" w14:textId="77777777" w:rsidR="00590BC6" w:rsidRPr="00B924F3" w:rsidRDefault="00590BC6" w:rsidP="00590BC6">
      <w:pPr>
        <w:pStyle w:val="BodyText"/>
        <w:spacing w:before="244" w:line="235" w:lineRule="auto"/>
        <w:ind w:left="720" w:right="777"/>
        <w:jc w:val="center"/>
        <w:rPr>
          <w:rFonts w:asciiTheme="minorHAnsi" w:hAnsiTheme="minorHAnsi" w:cstheme="minorHAnsi"/>
          <w:sz w:val="22"/>
          <w:szCs w:val="22"/>
        </w:rPr>
      </w:pPr>
    </w:p>
    <w:p w14:paraId="1288BCBD" w14:textId="77777777" w:rsidR="00590BC6" w:rsidRPr="00B924F3" w:rsidRDefault="00590BC6" w:rsidP="00590BC6">
      <w:pPr>
        <w:pStyle w:val="BodyText"/>
        <w:spacing w:before="244" w:line="235" w:lineRule="auto"/>
        <w:ind w:left="720" w:right="777"/>
        <w:jc w:val="center"/>
        <w:rPr>
          <w:rFonts w:asciiTheme="minorHAnsi" w:hAnsiTheme="minorHAnsi" w:cstheme="minorHAnsi"/>
          <w:sz w:val="22"/>
          <w:szCs w:val="22"/>
        </w:rPr>
      </w:pPr>
    </w:p>
    <w:p w14:paraId="22BD622C" w14:textId="77777777" w:rsidR="00590BC6" w:rsidRPr="00B924F3" w:rsidRDefault="00590BC6" w:rsidP="00590BC6">
      <w:pPr>
        <w:pStyle w:val="BodyText"/>
        <w:spacing w:before="244" w:line="235" w:lineRule="auto"/>
        <w:ind w:left="720" w:right="777"/>
        <w:jc w:val="center"/>
        <w:rPr>
          <w:rFonts w:asciiTheme="minorHAnsi" w:hAnsiTheme="minorHAnsi" w:cstheme="minorHAnsi"/>
          <w:sz w:val="22"/>
          <w:szCs w:val="22"/>
        </w:rPr>
      </w:pPr>
    </w:p>
    <w:p w14:paraId="566BFEB6" w14:textId="77777777" w:rsidR="00590BC6" w:rsidRPr="00B924F3" w:rsidRDefault="00590BC6" w:rsidP="00590BC6">
      <w:pPr>
        <w:pStyle w:val="BodyText"/>
        <w:spacing w:before="244" w:line="235" w:lineRule="auto"/>
        <w:ind w:left="720" w:right="777"/>
        <w:jc w:val="center"/>
        <w:rPr>
          <w:rFonts w:asciiTheme="minorHAnsi" w:hAnsiTheme="minorHAnsi" w:cstheme="minorHAnsi"/>
          <w:sz w:val="22"/>
          <w:szCs w:val="22"/>
        </w:rPr>
      </w:pPr>
    </w:p>
    <w:p w14:paraId="081765F6" w14:textId="77777777" w:rsidR="00590BC6" w:rsidRPr="00B924F3" w:rsidRDefault="00590BC6" w:rsidP="00590BC6">
      <w:pPr>
        <w:pStyle w:val="BodyText"/>
        <w:spacing w:before="244" w:line="235" w:lineRule="auto"/>
        <w:ind w:left="720" w:right="777"/>
        <w:jc w:val="center"/>
        <w:rPr>
          <w:rFonts w:asciiTheme="minorHAnsi" w:hAnsiTheme="minorHAnsi" w:cstheme="minorHAnsi"/>
          <w:sz w:val="22"/>
          <w:szCs w:val="22"/>
        </w:rPr>
      </w:pPr>
    </w:p>
    <w:p w14:paraId="04AF39AE" w14:textId="77777777" w:rsidR="00590BC6" w:rsidRPr="00B924F3" w:rsidRDefault="00590BC6" w:rsidP="00590BC6">
      <w:pPr>
        <w:pStyle w:val="BodyText"/>
        <w:spacing w:before="244" w:line="235" w:lineRule="auto"/>
        <w:ind w:left="720" w:right="777"/>
        <w:jc w:val="center"/>
        <w:rPr>
          <w:rFonts w:asciiTheme="minorHAnsi" w:hAnsiTheme="minorHAnsi" w:cstheme="minorHAnsi"/>
          <w:sz w:val="22"/>
          <w:szCs w:val="22"/>
        </w:rPr>
      </w:pPr>
    </w:p>
    <w:p w14:paraId="51447B3D" w14:textId="77777777" w:rsidR="00590BC6" w:rsidRPr="00B924F3" w:rsidRDefault="00590BC6" w:rsidP="00590BC6">
      <w:pPr>
        <w:rPr>
          <w:rFonts w:cstheme="minorHAnsi"/>
        </w:rPr>
      </w:pPr>
    </w:p>
    <w:p w14:paraId="4B38A163" w14:textId="77777777" w:rsidR="00590BC6" w:rsidRPr="00B924F3" w:rsidRDefault="00590BC6" w:rsidP="00590BC6">
      <w:pPr>
        <w:rPr>
          <w:rFonts w:cstheme="minorHAnsi"/>
        </w:rPr>
      </w:pPr>
      <w:r w:rsidRPr="00B924F3">
        <w:rPr>
          <w:rFonts w:cstheme="minorHAnsi"/>
        </w:rPr>
        <w:br w:type="page"/>
      </w:r>
    </w:p>
    <w:p w14:paraId="56941EB7" w14:textId="77777777" w:rsidR="00590BC6" w:rsidRPr="00B924F3" w:rsidRDefault="00590BC6" w:rsidP="00C41E12">
      <w:pPr>
        <w:ind w:left="720"/>
        <w:rPr>
          <w:rFonts w:cstheme="minorHAnsi"/>
          <w:b/>
          <w:bCs/>
        </w:rPr>
      </w:pPr>
      <w:r w:rsidRPr="00B924F3">
        <w:rPr>
          <w:rFonts w:cstheme="minorHAnsi"/>
          <w:noProof/>
        </w:rPr>
        <w:lastRenderedPageBreak/>
        <w:drawing>
          <wp:anchor distT="0" distB="0" distL="114300" distR="114300" simplePos="0" relativeHeight="251698176" behindDoc="0" locked="0" layoutInCell="1" allowOverlap="1" wp14:anchorId="0B2613DF" wp14:editId="4ED4FFA4">
            <wp:simplePos x="0" y="0"/>
            <wp:positionH relativeFrom="column">
              <wp:posOffset>2762250</wp:posOffset>
            </wp:positionH>
            <wp:positionV relativeFrom="paragraph">
              <wp:posOffset>152400</wp:posOffset>
            </wp:positionV>
            <wp:extent cx="3781425" cy="3789064"/>
            <wp:effectExtent l="171450" t="152400" r="104775" b="97155"/>
            <wp:wrapSquare wrapText="bothSides"/>
            <wp:docPr id="29" name="Picture 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application&#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81425" cy="3789064"/>
                    </a:xfrm>
                    <a:prstGeom prst="rect">
                      <a:avLst/>
                    </a:prstGeom>
                    <a:ln>
                      <a:noFill/>
                    </a:ln>
                    <a:effectLst>
                      <a:outerShdw blurRad="190500" algn="tl" rotWithShape="0">
                        <a:srgbClr val="000000">
                          <a:alpha val="70000"/>
                        </a:srgbClr>
                      </a:outerShdw>
                    </a:effectLst>
                  </pic:spPr>
                </pic:pic>
              </a:graphicData>
            </a:graphic>
          </wp:anchor>
        </w:drawing>
      </w:r>
      <w:r w:rsidRPr="00B924F3">
        <w:rPr>
          <w:rFonts w:cstheme="minorHAnsi"/>
          <w:b/>
          <w:bCs/>
        </w:rPr>
        <w:t>Saving an Open House:</w:t>
      </w:r>
    </w:p>
    <w:p w14:paraId="0B6B44D3" w14:textId="77777777" w:rsidR="00590BC6" w:rsidRPr="00B924F3" w:rsidRDefault="00590BC6" w:rsidP="00C41E12">
      <w:pPr>
        <w:pStyle w:val="BodyText"/>
        <w:ind w:left="720" w:right="778"/>
        <w:rPr>
          <w:rFonts w:asciiTheme="minorHAnsi" w:eastAsia="Calibri" w:hAnsiTheme="minorHAnsi" w:cstheme="minorHAnsi"/>
          <w:sz w:val="22"/>
          <w:szCs w:val="22"/>
        </w:rPr>
      </w:pPr>
      <w:r w:rsidRPr="00B924F3">
        <w:rPr>
          <w:rFonts w:asciiTheme="minorHAnsi" w:eastAsia="Calibri" w:hAnsiTheme="minorHAnsi" w:cstheme="minorHAnsi"/>
          <w:sz w:val="22"/>
          <w:szCs w:val="22"/>
        </w:rPr>
        <w:t>Clicking the Save icon will check to see if all required fields are completed before saving the open house information. You will then be directed to the open house management page.</w:t>
      </w:r>
    </w:p>
    <w:p w14:paraId="2D3C0D2C" w14:textId="77777777" w:rsidR="00590BC6" w:rsidRPr="00B924F3" w:rsidRDefault="00590BC6" w:rsidP="00590BC6">
      <w:pPr>
        <w:pStyle w:val="BodyText"/>
        <w:ind w:right="778"/>
        <w:rPr>
          <w:rFonts w:asciiTheme="minorHAnsi" w:eastAsia="Calibri" w:hAnsiTheme="minorHAnsi" w:cstheme="minorHAnsi"/>
          <w:sz w:val="22"/>
          <w:szCs w:val="22"/>
        </w:rPr>
      </w:pPr>
    </w:p>
    <w:p w14:paraId="73D22580" w14:textId="77777777" w:rsidR="00590BC6" w:rsidRPr="00B924F3" w:rsidRDefault="00590BC6" w:rsidP="00590BC6">
      <w:pPr>
        <w:rPr>
          <w:rFonts w:cstheme="minorHAnsi"/>
        </w:rPr>
      </w:pPr>
    </w:p>
    <w:p w14:paraId="5FF59B81" w14:textId="77777777" w:rsidR="00590BC6" w:rsidRPr="00B924F3" w:rsidRDefault="00590BC6" w:rsidP="00590BC6">
      <w:pPr>
        <w:rPr>
          <w:rFonts w:cstheme="minorHAnsi"/>
          <w:b/>
          <w:bCs/>
        </w:rPr>
      </w:pPr>
    </w:p>
    <w:p w14:paraId="6C5B9561" w14:textId="77777777" w:rsidR="00590BC6" w:rsidRPr="00B924F3" w:rsidRDefault="00590BC6" w:rsidP="00590BC6">
      <w:pPr>
        <w:rPr>
          <w:rFonts w:cstheme="minorHAnsi"/>
          <w:b/>
          <w:bCs/>
        </w:rPr>
      </w:pPr>
    </w:p>
    <w:p w14:paraId="107E8B33" w14:textId="77777777" w:rsidR="00590BC6" w:rsidRPr="00B924F3" w:rsidRDefault="00590BC6" w:rsidP="00590BC6">
      <w:pPr>
        <w:rPr>
          <w:rFonts w:cstheme="minorHAnsi"/>
          <w:b/>
          <w:bCs/>
        </w:rPr>
      </w:pPr>
    </w:p>
    <w:p w14:paraId="61AED8CD" w14:textId="77777777" w:rsidR="00590BC6" w:rsidRPr="00B924F3" w:rsidRDefault="00590BC6" w:rsidP="00590BC6">
      <w:pPr>
        <w:rPr>
          <w:rFonts w:cstheme="minorHAnsi"/>
          <w:b/>
          <w:bCs/>
        </w:rPr>
      </w:pPr>
    </w:p>
    <w:p w14:paraId="0BC00FEF" w14:textId="77777777" w:rsidR="00590BC6" w:rsidRPr="00B924F3" w:rsidRDefault="00590BC6" w:rsidP="00590BC6">
      <w:pPr>
        <w:rPr>
          <w:rFonts w:cstheme="minorHAnsi"/>
          <w:b/>
          <w:bCs/>
        </w:rPr>
      </w:pPr>
    </w:p>
    <w:p w14:paraId="62300708" w14:textId="77777777" w:rsidR="00590BC6" w:rsidRPr="00B924F3" w:rsidRDefault="00590BC6" w:rsidP="00590BC6">
      <w:pPr>
        <w:rPr>
          <w:rFonts w:cstheme="minorHAnsi"/>
          <w:b/>
          <w:bCs/>
        </w:rPr>
      </w:pPr>
    </w:p>
    <w:p w14:paraId="678ABB7C" w14:textId="77777777" w:rsidR="00590BC6" w:rsidRPr="00B924F3" w:rsidRDefault="00590BC6" w:rsidP="00590BC6">
      <w:pPr>
        <w:rPr>
          <w:rFonts w:cstheme="minorHAnsi"/>
          <w:b/>
          <w:bCs/>
        </w:rPr>
      </w:pPr>
    </w:p>
    <w:p w14:paraId="50476E5F" w14:textId="77777777" w:rsidR="00590BC6" w:rsidRPr="00B924F3" w:rsidRDefault="00590BC6" w:rsidP="00590BC6">
      <w:pPr>
        <w:rPr>
          <w:rFonts w:cstheme="minorHAnsi"/>
          <w:b/>
          <w:bCs/>
        </w:rPr>
      </w:pPr>
    </w:p>
    <w:p w14:paraId="5F6202AF" w14:textId="77777777" w:rsidR="00590BC6" w:rsidRPr="00B924F3" w:rsidRDefault="00590BC6" w:rsidP="00590BC6">
      <w:pPr>
        <w:rPr>
          <w:rFonts w:cstheme="minorHAnsi"/>
          <w:b/>
          <w:bCs/>
        </w:rPr>
      </w:pPr>
    </w:p>
    <w:p w14:paraId="4E0DDB0D" w14:textId="59C3FA58" w:rsidR="00590BC6" w:rsidRDefault="00590BC6" w:rsidP="00590BC6">
      <w:pPr>
        <w:rPr>
          <w:rFonts w:cstheme="minorHAnsi"/>
          <w:b/>
          <w:bCs/>
        </w:rPr>
      </w:pPr>
    </w:p>
    <w:p w14:paraId="4E67DFB4" w14:textId="77777777" w:rsidR="00C41E12" w:rsidRPr="00B924F3" w:rsidRDefault="00C41E12" w:rsidP="00590BC6">
      <w:pPr>
        <w:rPr>
          <w:rFonts w:cstheme="minorHAnsi"/>
          <w:b/>
          <w:bCs/>
        </w:rPr>
      </w:pPr>
    </w:p>
    <w:p w14:paraId="049955A5" w14:textId="77777777" w:rsidR="00590BC6" w:rsidRPr="00B924F3" w:rsidRDefault="00590BC6" w:rsidP="00590BC6">
      <w:pPr>
        <w:rPr>
          <w:rFonts w:cstheme="minorHAnsi"/>
          <w:b/>
          <w:bCs/>
        </w:rPr>
      </w:pPr>
    </w:p>
    <w:p w14:paraId="09775F34" w14:textId="77777777" w:rsidR="00590BC6" w:rsidRPr="00B924F3" w:rsidRDefault="00590BC6" w:rsidP="00590BC6">
      <w:pPr>
        <w:rPr>
          <w:rFonts w:cstheme="minorHAnsi"/>
          <w:b/>
          <w:bCs/>
        </w:rPr>
      </w:pPr>
    </w:p>
    <w:p w14:paraId="438C1393" w14:textId="77777777" w:rsidR="00590BC6" w:rsidRPr="00B924F3" w:rsidRDefault="00590BC6" w:rsidP="00590BC6">
      <w:pPr>
        <w:rPr>
          <w:rFonts w:cstheme="minorHAnsi"/>
          <w:b/>
          <w:bCs/>
        </w:rPr>
      </w:pPr>
    </w:p>
    <w:p w14:paraId="6FD7C564" w14:textId="77777777" w:rsidR="00590BC6" w:rsidRPr="00B924F3" w:rsidRDefault="00590BC6" w:rsidP="00590BC6">
      <w:pPr>
        <w:rPr>
          <w:rFonts w:cstheme="minorHAnsi"/>
          <w:b/>
          <w:bCs/>
        </w:rPr>
      </w:pPr>
      <w:r w:rsidRPr="00B924F3">
        <w:rPr>
          <w:rFonts w:cstheme="minorHAnsi"/>
          <w:noProof/>
        </w:rPr>
        <w:drawing>
          <wp:anchor distT="0" distB="0" distL="114300" distR="114300" simplePos="0" relativeHeight="251699200" behindDoc="0" locked="0" layoutInCell="1" allowOverlap="1" wp14:anchorId="5C60282B" wp14:editId="6FF1E18B">
            <wp:simplePos x="0" y="0"/>
            <wp:positionH relativeFrom="column">
              <wp:posOffset>-161925</wp:posOffset>
            </wp:positionH>
            <wp:positionV relativeFrom="paragraph">
              <wp:posOffset>174625</wp:posOffset>
            </wp:positionV>
            <wp:extent cx="3743325" cy="3743325"/>
            <wp:effectExtent l="133350" t="152400" r="123825" b="123825"/>
            <wp:wrapSquare wrapText="bothSides"/>
            <wp:docPr id="35" name="Picture 3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43325" cy="3743325"/>
                    </a:xfrm>
                    <a:prstGeom prst="rect">
                      <a:avLst/>
                    </a:prstGeom>
                    <a:ln>
                      <a:noFill/>
                    </a:ln>
                    <a:effectLst>
                      <a:outerShdw blurRad="190500" algn="tl" rotWithShape="0">
                        <a:srgbClr val="000000">
                          <a:alpha val="70000"/>
                        </a:srgbClr>
                      </a:outerShdw>
                    </a:effectLst>
                  </pic:spPr>
                </pic:pic>
              </a:graphicData>
            </a:graphic>
          </wp:anchor>
        </w:drawing>
      </w:r>
      <w:r w:rsidRPr="00B924F3">
        <w:rPr>
          <w:rFonts w:cstheme="minorHAnsi"/>
          <w:b/>
          <w:bCs/>
        </w:rPr>
        <w:t>Editing an Existing Open House:</w:t>
      </w:r>
    </w:p>
    <w:p w14:paraId="43BC891C" w14:textId="77777777" w:rsidR="00590BC6" w:rsidRDefault="00590BC6" w:rsidP="00590BC6">
      <w:pPr>
        <w:pStyle w:val="BodyText"/>
        <w:ind w:right="778"/>
      </w:pPr>
      <w:r w:rsidRPr="00B924F3">
        <w:rPr>
          <w:rFonts w:asciiTheme="minorHAnsi" w:eastAsia="Calibri" w:hAnsiTheme="minorHAnsi" w:cstheme="minorHAnsi"/>
          <w:sz w:val="22"/>
          <w:szCs w:val="22"/>
        </w:rPr>
        <w:t>By clicking the top section of an existing open house card on the open house management page the agent can edit the open house information.</w:t>
      </w:r>
      <w:r>
        <w:br w:type="page"/>
      </w:r>
    </w:p>
    <w:p w14:paraId="32E4D3B6" w14:textId="77777777" w:rsidR="00590BC6" w:rsidRPr="00B924F3" w:rsidRDefault="00590BC6" w:rsidP="00C41E12">
      <w:pPr>
        <w:ind w:left="720"/>
        <w:rPr>
          <w:b/>
          <w:bCs/>
        </w:rPr>
      </w:pPr>
      <w:r w:rsidRPr="00B924F3">
        <w:rPr>
          <w:noProof/>
        </w:rPr>
        <w:lastRenderedPageBreak/>
        <w:drawing>
          <wp:anchor distT="0" distB="0" distL="114300" distR="114300" simplePos="0" relativeHeight="251700224" behindDoc="0" locked="0" layoutInCell="1" allowOverlap="1" wp14:anchorId="2D668F3A" wp14:editId="5291761E">
            <wp:simplePos x="0" y="0"/>
            <wp:positionH relativeFrom="column">
              <wp:posOffset>2619375</wp:posOffset>
            </wp:positionH>
            <wp:positionV relativeFrom="paragraph">
              <wp:posOffset>152400</wp:posOffset>
            </wp:positionV>
            <wp:extent cx="3648075" cy="3611076"/>
            <wp:effectExtent l="152400" t="152400" r="123825" b="161290"/>
            <wp:wrapSquare wrapText="bothSides"/>
            <wp:docPr id="39" name="Picture 3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application&#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48075" cy="3611076"/>
                    </a:xfrm>
                    <a:prstGeom prst="rect">
                      <a:avLst/>
                    </a:prstGeom>
                    <a:ln>
                      <a:noFill/>
                    </a:ln>
                    <a:effectLst>
                      <a:outerShdw blurRad="190500" algn="tl" rotWithShape="0">
                        <a:srgbClr val="000000">
                          <a:alpha val="70000"/>
                        </a:srgbClr>
                      </a:outerShdw>
                    </a:effectLst>
                  </pic:spPr>
                </pic:pic>
              </a:graphicData>
            </a:graphic>
          </wp:anchor>
        </w:drawing>
      </w:r>
      <w:r w:rsidRPr="00B924F3">
        <w:rPr>
          <w:b/>
          <w:bCs/>
        </w:rPr>
        <w:t>Deleting an Open House:</w:t>
      </w:r>
    </w:p>
    <w:p w14:paraId="0F9AAD1C" w14:textId="77777777" w:rsidR="00590BC6" w:rsidRPr="00B924F3" w:rsidRDefault="00590BC6" w:rsidP="00C41E12">
      <w:pPr>
        <w:pStyle w:val="BodyText"/>
        <w:ind w:left="720" w:right="778"/>
        <w:rPr>
          <w:rFonts w:ascii="Calibri" w:eastAsia="Calibri" w:hAnsi="Calibri" w:cs="Calibri"/>
          <w:sz w:val="22"/>
          <w:szCs w:val="22"/>
        </w:rPr>
      </w:pPr>
      <w:r w:rsidRPr="00B924F3">
        <w:rPr>
          <w:rFonts w:ascii="Calibri" w:eastAsia="Calibri" w:hAnsi="Calibri" w:cs="Calibri"/>
          <w:sz w:val="22"/>
          <w:szCs w:val="22"/>
        </w:rPr>
        <w:t>You can delete an open house by clicking the DELETE icon on the open house management page. It will prompt you to make sure you want to delete this open house.</w:t>
      </w:r>
    </w:p>
    <w:p w14:paraId="3BEFC34B" w14:textId="77777777" w:rsidR="00590BC6" w:rsidRPr="00B924F3" w:rsidRDefault="00590BC6" w:rsidP="00590BC6">
      <w:pPr>
        <w:rPr>
          <w:b/>
          <w:bCs/>
        </w:rPr>
      </w:pPr>
    </w:p>
    <w:p w14:paraId="7823EFF5" w14:textId="77777777" w:rsidR="00590BC6" w:rsidRPr="00B924F3" w:rsidRDefault="00590BC6" w:rsidP="00590BC6">
      <w:pPr>
        <w:rPr>
          <w:b/>
          <w:bCs/>
        </w:rPr>
      </w:pPr>
    </w:p>
    <w:p w14:paraId="15B9706F" w14:textId="77777777" w:rsidR="00590BC6" w:rsidRDefault="00590BC6" w:rsidP="00590BC6">
      <w:pPr>
        <w:rPr>
          <w:b/>
          <w:bCs/>
        </w:rPr>
      </w:pPr>
    </w:p>
    <w:p w14:paraId="061B117E" w14:textId="77777777" w:rsidR="00590BC6" w:rsidRDefault="00590BC6" w:rsidP="00590BC6">
      <w:pPr>
        <w:rPr>
          <w:b/>
          <w:bCs/>
        </w:rPr>
      </w:pPr>
    </w:p>
    <w:p w14:paraId="577AC6F8" w14:textId="77777777" w:rsidR="00590BC6" w:rsidRDefault="00590BC6" w:rsidP="00590BC6">
      <w:pPr>
        <w:rPr>
          <w:b/>
          <w:bCs/>
        </w:rPr>
      </w:pPr>
    </w:p>
    <w:p w14:paraId="1C2FFAC7" w14:textId="77777777" w:rsidR="00590BC6" w:rsidRDefault="00590BC6" w:rsidP="00590BC6">
      <w:pPr>
        <w:rPr>
          <w:b/>
          <w:bCs/>
        </w:rPr>
      </w:pPr>
    </w:p>
    <w:p w14:paraId="77B4603C" w14:textId="77777777" w:rsidR="00590BC6" w:rsidRDefault="00590BC6" w:rsidP="00590BC6">
      <w:pPr>
        <w:rPr>
          <w:b/>
          <w:bCs/>
        </w:rPr>
      </w:pPr>
    </w:p>
    <w:p w14:paraId="5DDCC39F" w14:textId="77777777" w:rsidR="00590BC6" w:rsidRDefault="00590BC6" w:rsidP="00590BC6">
      <w:pPr>
        <w:rPr>
          <w:b/>
          <w:bCs/>
        </w:rPr>
      </w:pPr>
    </w:p>
    <w:p w14:paraId="7949A544" w14:textId="77777777" w:rsidR="00590BC6" w:rsidRDefault="00590BC6" w:rsidP="00590BC6">
      <w:pPr>
        <w:rPr>
          <w:b/>
          <w:bCs/>
        </w:rPr>
      </w:pPr>
    </w:p>
    <w:p w14:paraId="1956213C" w14:textId="77777777" w:rsidR="00590BC6" w:rsidRDefault="00590BC6" w:rsidP="00590BC6">
      <w:pPr>
        <w:rPr>
          <w:b/>
          <w:bCs/>
        </w:rPr>
      </w:pPr>
    </w:p>
    <w:p w14:paraId="1845B445" w14:textId="77777777" w:rsidR="00590BC6" w:rsidRDefault="00590BC6" w:rsidP="00590BC6">
      <w:pPr>
        <w:rPr>
          <w:b/>
          <w:bCs/>
        </w:rPr>
      </w:pPr>
    </w:p>
    <w:p w14:paraId="45217AC1" w14:textId="77777777" w:rsidR="00590BC6" w:rsidRDefault="00590BC6" w:rsidP="00590BC6">
      <w:pPr>
        <w:rPr>
          <w:b/>
          <w:bCs/>
        </w:rPr>
      </w:pPr>
    </w:p>
    <w:p w14:paraId="306F2717" w14:textId="77777777" w:rsidR="00590BC6" w:rsidRDefault="00590BC6" w:rsidP="00590BC6">
      <w:pPr>
        <w:rPr>
          <w:b/>
          <w:bCs/>
        </w:rPr>
      </w:pPr>
    </w:p>
    <w:p w14:paraId="333B6331" w14:textId="77777777" w:rsidR="00590BC6" w:rsidRDefault="00590BC6" w:rsidP="00590BC6">
      <w:pPr>
        <w:rPr>
          <w:b/>
          <w:bCs/>
        </w:rPr>
      </w:pPr>
      <w:r>
        <w:rPr>
          <w:noProof/>
        </w:rPr>
        <w:drawing>
          <wp:anchor distT="0" distB="0" distL="114300" distR="114300" simplePos="0" relativeHeight="251701248" behindDoc="0" locked="0" layoutInCell="1" allowOverlap="1" wp14:anchorId="316D32C4" wp14:editId="45416930">
            <wp:simplePos x="0" y="0"/>
            <wp:positionH relativeFrom="column">
              <wp:posOffset>142875</wp:posOffset>
            </wp:positionH>
            <wp:positionV relativeFrom="paragraph">
              <wp:posOffset>370205</wp:posOffset>
            </wp:positionV>
            <wp:extent cx="1838325" cy="3714750"/>
            <wp:effectExtent l="152400" t="114300" r="180975" b="190500"/>
            <wp:wrapSquare wrapText="bothSides"/>
            <wp:docPr id="41" name="Picture 4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 applicatio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38325" cy="37147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08590D5F" w14:textId="77777777" w:rsidR="00590BC6" w:rsidRDefault="00590BC6" w:rsidP="00590BC6">
      <w:pPr>
        <w:rPr>
          <w:b/>
          <w:bCs/>
        </w:rPr>
      </w:pPr>
    </w:p>
    <w:p w14:paraId="5B629C53" w14:textId="77777777" w:rsidR="00590BC6" w:rsidRPr="00B924F3" w:rsidRDefault="00590BC6" w:rsidP="00590BC6">
      <w:pPr>
        <w:rPr>
          <w:b/>
          <w:bCs/>
        </w:rPr>
      </w:pPr>
      <w:r w:rsidRPr="00B924F3">
        <w:rPr>
          <w:b/>
          <w:bCs/>
        </w:rPr>
        <w:t>Adding to your Device Calendar:</w:t>
      </w:r>
    </w:p>
    <w:p w14:paraId="7113F96F" w14:textId="77777777" w:rsidR="00590BC6" w:rsidRDefault="00590BC6" w:rsidP="00590BC6">
      <w:pPr>
        <w:pStyle w:val="BodyText"/>
        <w:ind w:right="778"/>
        <w:rPr>
          <w:rFonts w:ascii="Calibri" w:eastAsia="Calibri" w:hAnsi="Calibri" w:cs="Calibri"/>
        </w:rPr>
      </w:pPr>
      <w:r w:rsidRPr="00B924F3">
        <w:rPr>
          <w:rFonts w:ascii="Calibri" w:eastAsia="Calibri" w:hAnsi="Calibri" w:cs="Calibri"/>
          <w:sz w:val="22"/>
          <w:szCs w:val="22"/>
        </w:rPr>
        <w:t>You can add an existing open house to your device default calendar by clicking the + Calendar button and saving it to your calendar.</w:t>
      </w:r>
    </w:p>
    <w:p w14:paraId="26551D00" w14:textId="77777777" w:rsidR="00590BC6" w:rsidRDefault="00590BC6" w:rsidP="00590BC6">
      <w:pPr>
        <w:pStyle w:val="BodyText"/>
        <w:ind w:right="778"/>
      </w:pPr>
      <w:r>
        <w:rPr>
          <w:rFonts w:ascii="Calibri" w:eastAsia="Calibri" w:hAnsi="Calibri" w:cs="Calibri"/>
        </w:rPr>
        <w:br w:type="page"/>
      </w:r>
    </w:p>
    <w:p w14:paraId="4CFEFC54" w14:textId="7777164E" w:rsidR="006D183C" w:rsidRPr="003531D7" w:rsidRDefault="000551B8" w:rsidP="000551B8">
      <w:pPr>
        <w:pStyle w:val="ListParagraph"/>
        <w:numPr>
          <w:ilvl w:val="0"/>
          <w:numId w:val="11"/>
        </w:numPr>
        <w:rPr>
          <w:rFonts w:asciiTheme="minorHAnsi" w:eastAsia="Calibri" w:hAnsiTheme="minorHAnsi" w:cstheme="minorHAnsi"/>
        </w:rPr>
      </w:pPr>
      <w:r>
        <w:rPr>
          <w:b/>
          <w:bCs/>
          <w:sz w:val="24"/>
          <w:szCs w:val="24"/>
        </w:rPr>
        <w:lastRenderedPageBreak/>
        <w:t>Listing Maintenance Module</w:t>
      </w:r>
      <w:r>
        <w:rPr>
          <w:b/>
          <w:bCs/>
          <w:sz w:val="24"/>
          <w:szCs w:val="24"/>
        </w:rPr>
        <w:tab/>
      </w:r>
    </w:p>
    <w:p w14:paraId="6321C8B2" w14:textId="77777777" w:rsidR="00BD5EF5" w:rsidRDefault="00BD5EF5" w:rsidP="00BD5EF5">
      <w:pPr>
        <w:pStyle w:val="BodyText"/>
        <w:ind w:left="360" w:right="777"/>
        <w:rPr>
          <w:rFonts w:ascii="Calibri" w:eastAsia="Calibri" w:hAnsi="Calibri" w:cs="Calibri"/>
          <w:sz w:val="22"/>
          <w:szCs w:val="22"/>
        </w:rPr>
      </w:pPr>
      <w:r w:rsidRPr="00B924F3">
        <w:rPr>
          <w:rFonts w:ascii="Calibri" w:eastAsia="Calibri" w:hAnsi="Calibri" w:cs="Calibri"/>
          <w:sz w:val="22"/>
          <w:szCs w:val="22"/>
        </w:rPr>
        <w:t xml:space="preserve">This release includes the beginning work for a new Listing Maintenance module within Paragon Connect. This new feature </w:t>
      </w:r>
      <w:r>
        <w:rPr>
          <w:rFonts w:ascii="Calibri" w:eastAsia="Calibri" w:hAnsi="Calibri" w:cs="Calibri"/>
          <w:sz w:val="22"/>
          <w:szCs w:val="22"/>
        </w:rPr>
        <w:t xml:space="preserve">will </w:t>
      </w:r>
      <w:r w:rsidRPr="00B924F3">
        <w:rPr>
          <w:rFonts w:ascii="Calibri" w:eastAsia="Calibri" w:hAnsi="Calibri" w:cs="Calibri"/>
          <w:sz w:val="22"/>
          <w:szCs w:val="22"/>
        </w:rPr>
        <w:t xml:space="preserve">provide a place to access all the published and unpublished listings you have permission to maintain. </w:t>
      </w:r>
      <w:r>
        <w:rPr>
          <w:rFonts w:ascii="Calibri" w:eastAsia="Calibri" w:hAnsi="Calibri" w:cs="Calibri"/>
          <w:sz w:val="22"/>
          <w:szCs w:val="22"/>
        </w:rPr>
        <w:t>It will also provide a way to start a new listing.</w:t>
      </w:r>
    </w:p>
    <w:p w14:paraId="221D4895" w14:textId="77777777" w:rsidR="00BD5EF5" w:rsidRPr="00B924F3" w:rsidRDefault="00BD5EF5" w:rsidP="00BD5EF5">
      <w:pPr>
        <w:pStyle w:val="BodyText"/>
        <w:ind w:left="360" w:right="777"/>
        <w:rPr>
          <w:rFonts w:ascii="Calibri" w:eastAsia="Calibri" w:hAnsi="Calibri" w:cs="Calibri"/>
          <w:sz w:val="22"/>
          <w:szCs w:val="22"/>
        </w:rPr>
      </w:pPr>
    </w:p>
    <w:p w14:paraId="58762F87" w14:textId="77777777" w:rsidR="00BD5EF5" w:rsidRPr="00B924F3" w:rsidRDefault="00BD5EF5" w:rsidP="00BD5EF5">
      <w:pPr>
        <w:pStyle w:val="BodyText"/>
        <w:ind w:left="360" w:right="777"/>
        <w:rPr>
          <w:rFonts w:ascii="Calibri" w:eastAsia="Calibri" w:hAnsi="Calibri" w:cs="Calibri"/>
          <w:sz w:val="22"/>
          <w:szCs w:val="22"/>
        </w:rPr>
      </w:pPr>
      <w:r w:rsidRPr="00B924F3">
        <w:rPr>
          <w:rFonts w:ascii="Calibri" w:eastAsia="Calibri" w:hAnsi="Calibri" w:cs="Calibri"/>
          <w:sz w:val="22"/>
          <w:szCs w:val="22"/>
        </w:rPr>
        <w:t>Below is a summary of the current functionality included in this release. Additional features like Auto-tax fill and Cloning will be available in future releases.</w:t>
      </w:r>
    </w:p>
    <w:p w14:paraId="490A3F1C" w14:textId="77777777" w:rsidR="00BD5EF5" w:rsidRPr="00BD5EF5" w:rsidRDefault="00BD5EF5" w:rsidP="00BD5EF5">
      <w:pPr>
        <w:ind w:left="360"/>
        <w:rPr>
          <w:color w:val="000000" w:themeColor="text1"/>
        </w:rPr>
      </w:pPr>
    </w:p>
    <w:p w14:paraId="6FFF0EF7" w14:textId="77777777" w:rsidR="003531D7" w:rsidRPr="003531D7" w:rsidRDefault="003531D7" w:rsidP="003531D7">
      <w:pPr>
        <w:ind w:left="360"/>
        <w:rPr>
          <w:color w:val="000000" w:themeColor="text1"/>
        </w:rPr>
      </w:pPr>
    </w:p>
    <w:p w14:paraId="26EE1165" w14:textId="77777777" w:rsidR="003531D7" w:rsidRPr="003531D7" w:rsidRDefault="003531D7" w:rsidP="003531D7">
      <w:pPr>
        <w:ind w:left="360"/>
        <w:rPr>
          <w:color w:val="000000" w:themeColor="text1"/>
        </w:rPr>
      </w:pPr>
    </w:p>
    <w:p w14:paraId="161E0651" w14:textId="77777777" w:rsidR="003531D7" w:rsidRPr="003531D7" w:rsidRDefault="003531D7" w:rsidP="003531D7">
      <w:pPr>
        <w:ind w:left="360"/>
        <w:rPr>
          <w:b/>
          <w:bCs/>
        </w:rPr>
      </w:pPr>
      <w:r w:rsidRPr="00B924F3">
        <w:rPr>
          <w:noProof/>
        </w:rPr>
        <w:drawing>
          <wp:anchor distT="0" distB="0" distL="114300" distR="114300" simplePos="0" relativeHeight="251705344" behindDoc="0" locked="0" layoutInCell="1" allowOverlap="1" wp14:anchorId="62330BF4" wp14:editId="5B5E874D">
            <wp:simplePos x="0" y="0"/>
            <wp:positionH relativeFrom="column">
              <wp:posOffset>2419350</wp:posOffset>
            </wp:positionH>
            <wp:positionV relativeFrom="paragraph">
              <wp:posOffset>80010</wp:posOffset>
            </wp:positionV>
            <wp:extent cx="3514725" cy="3514725"/>
            <wp:effectExtent l="152400" t="133350" r="161925" b="180975"/>
            <wp:wrapSquare wrapText="bothSides"/>
            <wp:docPr id="2033700023"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42">
                      <a:extLst>
                        <a:ext uri="{28A0092B-C50C-407E-A947-70E740481C1C}">
                          <a14:useLocalDpi xmlns:a14="http://schemas.microsoft.com/office/drawing/2010/main" val="0"/>
                        </a:ext>
                      </a:extLst>
                    </a:blip>
                    <a:stretch>
                      <a:fillRect/>
                    </a:stretch>
                  </pic:blipFill>
                  <pic:spPr bwMode="auto">
                    <a:xfrm>
                      <a:off x="0" y="0"/>
                      <a:ext cx="3514725" cy="3514725"/>
                    </a:xfrm>
                    <a:prstGeom prst="rect">
                      <a:avLst/>
                    </a:prstGeom>
                    <a:ln>
                      <a:noFill/>
                    </a:ln>
                    <a:effectLst>
                      <a:outerShdw blurRad="190500" algn="tl" rotWithShape="0">
                        <a:srgbClr val="000000">
                          <a:alpha val="70000"/>
                        </a:srgbClr>
                      </a:outerShdw>
                    </a:effectLst>
                  </pic:spPr>
                </pic:pic>
              </a:graphicData>
            </a:graphic>
          </wp:anchor>
        </w:drawing>
      </w:r>
      <w:r w:rsidRPr="003531D7">
        <w:rPr>
          <w:b/>
          <w:bCs/>
        </w:rPr>
        <w:t>Listing Menu:</w:t>
      </w:r>
    </w:p>
    <w:p w14:paraId="398C5C23" w14:textId="77777777" w:rsidR="00DC4887" w:rsidRDefault="00DC4887" w:rsidP="00DC4887">
      <w:pPr>
        <w:pStyle w:val="BodyText"/>
        <w:ind w:left="360" w:right="777"/>
        <w:rPr>
          <w:rFonts w:ascii="Calibri" w:eastAsia="Calibri" w:hAnsi="Calibri" w:cs="Calibri"/>
          <w:color w:val="000000" w:themeColor="text1"/>
          <w:sz w:val="22"/>
          <w:szCs w:val="22"/>
        </w:rPr>
      </w:pPr>
      <w:r w:rsidRPr="00B924F3">
        <w:rPr>
          <w:rFonts w:ascii="Calibri" w:eastAsia="Calibri" w:hAnsi="Calibri" w:cs="Calibri"/>
          <w:color w:val="000000" w:themeColor="text1"/>
          <w:sz w:val="22"/>
          <w:szCs w:val="22"/>
        </w:rPr>
        <w:t xml:space="preserve">The hamburger menu includes a new option called “Listings.” This option appears to you if you have listing maintenance permissions. The new listings page allows you to select to view all your Published listings. </w:t>
      </w:r>
      <w:r>
        <w:rPr>
          <w:rFonts w:ascii="Calibri" w:eastAsia="Calibri" w:hAnsi="Calibri" w:cs="Calibri"/>
          <w:color w:val="000000" w:themeColor="text1"/>
          <w:sz w:val="22"/>
          <w:szCs w:val="22"/>
        </w:rPr>
        <w:t xml:space="preserve">There is an optional system setting to include Unpublished listings. </w:t>
      </w:r>
    </w:p>
    <w:p w14:paraId="58B77A5D" w14:textId="77777777" w:rsidR="00DC4887" w:rsidRDefault="00DC4887" w:rsidP="00DC4887">
      <w:pPr>
        <w:pStyle w:val="BodyText"/>
        <w:ind w:right="777"/>
        <w:rPr>
          <w:rFonts w:ascii="Calibri" w:eastAsia="Calibri" w:hAnsi="Calibri" w:cs="Calibri"/>
          <w:color w:val="000000" w:themeColor="text1"/>
          <w:sz w:val="22"/>
          <w:szCs w:val="22"/>
        </w:rPr>
      </w:pPr>
    </w:p>
    <w:p w14:paraId="2E9F9AD5" w14:textId="11DE1ED9" w:rsidR="003531D7" w:rsidRPr="003531D7" w:rsidRDefault="00DC4887" w:rsidP="00DC4887">
      <w:pPr>
        <w:ind w:left="360"/>
        <w:rPr>
          <w:rFonts w:eastAsia="Calibri" w:cstheme="minorHAnsi"/>
        </w:rPr>
      </w:pPr>
      <w:r w:rsidRPr="00B924F3">
        <w:rPr>
          <w:rFonts w:ascii="Calibri" w:eastAsia="Calibri" w:hAnsi="Calibri" w:cs="Calibri"/>
          <w:color w:val="000000" w:themeColor="text1"/>
        </w:rPr>
        <w:t>Unpublished listings are draft listings known as “Partials” within Paragon Professional. In Paragon Connect we are adopting new labels to distinguish between completed and uncompleted listings more easily</w:t>
      </w:r>
    </w:p>
    <w:p w14:paraId="770ABBB4" w14:textId="77777777" w:rsidR="00C70B40" w:rsidRPr="00C70B40" w:rsidRDefault="00C70B40" w:rsidP="006D183C">
      <w:pPr>
        <w:ind w:left="360"/>
        <w:rPr>
          <w:b/>
          <w:bCs/>
        </w:rPr>
      </w:pPr>
    </w:p>
    <w:p w14:paraId="44549A5F" w14:textId="6F6B9D55" w:rsidR="00FB451C" w:rsidRDefault="00FB451C" w:rsidP="008A1B50">
      <w:pPr>
        <w:ind w:left="360"/>
      </w:pPr>
    </w:p>
    <w:p w14:paraId="0E7FB9A5" w14:textId="5501BAD8" w:rsidR="007B6526" w:rsidRDefault="007B6526" w:rsidP="008A1B50">
      <w:pPr>
        <w:ind w:left="360"/>
      </w:pPr>
    </w:p>
    <w:p w14:paraId="3E69CA62" w14:textId="7B85EA3D" w:rsidR="007B6526" w:rsidRDefault="007B6526" w:rsidP="008A1B50">
      <w:pPr>
        <w:ind w:left="360"/>
      </w:pPr>
    </w:p>
    <w:p w14:paraId="5B7821CA" w14:textId="2AB5377F" w:rsidR="007B6526" w:rsidRDefault="007B6526" w:rsidP="008A1B50">
      <w:pPr>
        <w:ind w:left="360"/>
      </w:pPr>
    </w:p>
    <w:p w14:paraId="2836E4E1" w14:textId="78A10D79" w:rsidR="007B6526" w:rsidRDefault="007B6526" w:rsidP="007B6526">
      <w:pPr>
        <w:spacing w:after="160" w:line="259" w:lineRule="auto"/>
      </w:pPr>
      <w:r>
        <w:br w:type="page"/>
      </w:r>
    </w:p>
    <w:p w14:paraId="44DD828C" w14:textId="528351BC" w:rsidR="007B6526" w:rsidRPr="00B924F3" w:rsidRDefault="007B6526" w:rsidP="007B6526">
      <w:pPr>
        <w:ind w:left="720"/>
        <w:rPr>
          <w:b/>
          <w:bCs/>
        </w:rPr>
      </w:pPr>
      <w:r w:rsidRPr="00B924F3">
        <w:rPr>
          <w:b/>
          <w:bCs/>
        </w:rPr>
        <w:lastRenderedPageBreak/>
        <w:t>Published Listings:</w:t>
      </w:r>
    </w:p>
    <w:p w14:paraId="00E613B9" w14:textId="47056BC9" w:rsidR="007B6526" w:rsidRDefault="007B6526" w:rsidP="007B6526">
      <w:pPr>
        <w:pStyle w:val="BodyText"/>
        <w:ind w:left="720" w:right="777"/>
        <w:rPr>
          <w:rFonts w:ascii="Calibri" w:eastAsia="Calibri" w:hAnsi="Calibri" w:cs="Calibri"/>
          <w:color w:val="000000" w:themeColor="text1"/>
          <w:sz w:val="22"/>
          <w:szCs w:val="22"/>
        </w:rPr>
      </w:pPr>
      <w:r w:rsidRPr="00B924F3">
        <w:rPr>
          <w:rFonts w:ascii="Calibri" w:eastAsia="Calibri" w:hAnsi="Calibri" w:cs="Calibri"/>
          <w:color w:val="000000" w:themeColor="text1"/>
          <w:sz w:val="22"/>
          <w:szCs w:val="22"/>
        </w:rPr>
        <w:t>Selecting published listings provides a thumbnail view of all listings where you have ownership rights. Selecting any listing will open the edit listing form where you can modify any fields and perform additional maintenance actions.</w:t>
      </w:r>
    </w:p>
    <w:p w14:paraId="3604EBA4" w14:textId="77777777" w:rsidR="00CE7F84" w:rsidRPr="00B924F3" w:rsidRDefault="00CE7F84" w:rsidP="007B6526">
      <w:pPr>
        <w:pStyle w:val="BodyText"/>
        <w:ind w:left="720" w:right="777"/>
        <w:rPr>
          <w:color w:val="000000" w:themeColor="text1"/>
          <w:sz w:val="22"/>
          <w:szCs w:val="22"/>
        </w:rPr>
      </w:pPr>
    </w:p>
    <w:p w14:paraId="158F520A" w14:textId="1D48172E" w:rsidR="007B6526" w:rsidRPr="00B924F3" w:rsidRDefault="007B6526" w:rsidP="007B6526">
      <w:pPr>
        <w:pStyle w:val="BodyText"/>
        <w:ind w:left="720" w:right="777"/>
        <w:rPr>
          <w:rFonts w:ascii="Calibri" w:eastAsia="Calibri" w:hAnsi="Calibri" w:cs="Calibri"/>
          <w:color w:val="000000" w:themeColor="text1"/>
          <w:sz w:val="22"/>
          <w:szCs w:val="22"/>
        </w:rPr>
      </w:pPr>
      <w:r w:rsidRPr="00B924F3">
        <w:rPr>
          <w:rFonts w:ascii="Calibri" w:eastAsia="Calibri" w:hAnsi="Calibri" w:cs="Calibri"/>
          <w:color w:val="000000" w:themeColor="text1"/>
          <w:sz w:val="22"/>
          <w:szCs w:val="22"/>
        </w:rPr>
        <w:t xml:space="preserve">The filter option in the top menu allows you to quickly modify the listings by Status, Listing Owner, or Class. </w:t>
      </w:r>
    </w:p>
    <w:p w14:paraId="364AF518" w14:textId="515D4D5F" w:rsidR="007B6526" w:rsidRPr="00B924F3" w:rsidRDefault="007B6526" w:rsidP="007B6526">
      <w:pPr>
        <w:pStyle w:val="BodyText"/>
        <w:ind w:right="777"/>
        <w:rPr>
          <w:rFonts w:ascii="Calibri" w:eastAsia="Calibri" w:hAnsi="Calibri" w:cs="Calibri"/>
          <w:color w:val="000000" w:themeColor="text1"/>
          <w:sz w:val="22"/>
          <w:szCs w:val="22"/>
        </w:rPr>
      </w:pPr>
    </w:p>
    <w:p w14:paraId="74A9662E" w14:textId="220FAEDC" w:rsidR="007B6526" w:rsidRPr="00B924F3" w:rsidRDefault="007B6526" w:rsidP="007B6526">
      <w:pPr>
        <w:pStyle w:val="BodyText"/>
        <w:ind w:right="777"/>
        <w:rPr>
          <w:rFonts w:ascii="Calibri" w:eastAsia="Calibri" w:hAnsi="Calibri" w:cs="Calibri"/>
          <w:color w:val="000000" w:themeColor="text1"/>
          <w:sz w:val="22"/>
          <w:szCs w:val="22"/>
        </w:rPr>
      </w:pPr>
    </w:p>
    <w:p w14:paraId="21C1EDBF" w14:textId="653D8050" w:rsidR="007B6526" w:rsidRPr="00B924F3" w:rsidRDefault="007B6526" w:rsidP="007B6526">
      <w:pPr>
        <w:pStyle w:val="BodyText"/>
        <w:ind w:right="778"/>
        <w:jc w:val="center"/>
        <w:rPr>
          <w:color w:val="000000" w:themeColor="text1"/>
          <w:sz w:val="22"/>
          <w:szCs w:val="22"/>
        </w:rPr>
      </w:pPr>
    </w:p>
    <w:p w14:paraId="27CA75C1" w14:textId="7D895172" w:rsidR="007B6526" w:rsidRPr="00B924F3" w:rsidRDefault="007B6526" w:rsidP="007B6526">
      <w:pPr>
        <w:pStyle w:val="BodyText"/>
        <w:ind w:right="778"/>
        <w:rPr>
          <w:sz w:val="22"/>
          <w:szCs w:val="22"/>
        </w:rPr>
      </w:pPr>
    </w:p>
    <w:p w14:paraId="1D143DE3" w14:textId="072BE5BD" w:rsidR="007B6526" w:rsidRPr="00B924F3" w:rsidRDefault="007B6526" w:rsidP="007B6526">
      <w:pPr>
        <w:rPr>
          <w:rFonts w:ascii="Helvetica Neue" w:eastAsia="Helvetica Neue" w:hAnsi="Helvetica Neue" w:cs="Helvetica Neue"/>
        </w:rPr>
      </w:pPr>
      <w:r w:rsidRPr="00B924F3">
        <w:rPr>
          <w:noProof/>
        </w:rPr>
        <w:drawing>
          <wp:anchor distT="0" distB="0" distL="114300" distR="114300" simplePos="0" relativeHeight="251706368" behindDoc="0" locked="0" layoutInCell="1" allowOverlap="1" wp14:anchorId="192C413B" wp14:editId="7741F353">
            <wp:simplePos x="0" y="0"/>
            <wp:positionH relativeFrom="margin">
              <wp:align>center</wp:align>
            </wp:positionH>
            <wp:positionV relativeFrom="paragraph">
              <wp:posOffset>58420</wp:posOffset>
            </wp:positionV>
            <wp:extent cx="4562475" cy="4636770"/>
            <wp:effectExtent l="133350" t="38100" r="66675" b="49530"/>
            <wp:wrapSquare wrapText="bothSides"/>
            <wp:docPr id="206076258" name="Picture 4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43">
                      <a:extLst>
                        <a:ext uri="{28A0092B-C50C-407E-A947-70E740481C1C}">
                          <a14:useLocalDpi xmlns:a14="http://schemas.microsoft.com/office/drawing/2010/main" val="0"/>
                        </a:ext>
                      </a:extLst>
                    </a:blip>
                    <a:stretch>
                      <a:fillRect/>
                    </a:stretch>
                  </pic:blipFill>
                  <pic:spPr bwMode="auto">
                    <a:xfrm>
                      <a:off x="0" y="0"/>
                      <a:ext cx="4562475" cy="4636770"/>
                    </a:xfrm>
                    <a:prstGeom prst="rect">
                      <a:avLst/>
                    </a:prstGeom>
                    <a:ln>
                      <a:noFill/>
                    </a:ln>
                    <a:effectLst>
                      <a:outerShdw blurRad="190500" algn="tl" rotWithShape="0">
                        <a:srgbClr val="000000">
                          <a:alpha val="70000"/>
                        </a:srgbClr>
                      </a:outerShdw>
                    </a:effectLst>
                  </pic:spPr>
                </pic:pic>
              </a:graphicData>
            </a:graphic>
          </wp:anchor>
        </w:drawing>
      </w:r>
      <w:r w:rsidRPr="00B924F3">
        <w:br w:type="page"/>
      </w:r>
    </w:p>
    <w:p w14:paraId="2C96FFF6" w14:textId="77777777" w:rsidR="007B6526" w:rsidRPr="00B924F3" w:rsidRDefault="007B6526" w:rsidP="007B6526">
      <w:pPr>
        <w:pStyle w:val="BodyText"/>
        <w:ind w:right="778"/>
        <w:rPr>
          <w:sz w:val="22"/>
          <w:szCs w:val="22"/>
        </w:rPr>
      </w:pPr>
    </w:p>
    <w:p w14:paraId="37E659AF" w14:textId="77777777" w:rsidR="007B6526" w:rsidRPr="00B924F3" w:rsidRDefault="007B6526" w:rsidP="007B6526">
      <w:pPr>
        <w:ind w:left="720"/>
        <w:rPr>
          <w:b/>
          <w:bCs/>
        </w:rPr>
      </w:pPr>
      <w:r w:rsidRPr="00B924F3">
        <w:rPr>
          <w:b/>
          <w:bCs/>
        </w:rPr>
        <w:t>Unpublished Listings:</w:t>
      </w:r>
    </w:p>
    <w:p w14:paraId="159F740E" w14:textId="77777777" w:rsidR="005F1634" w:rsidRPr="00B924F3" w:rsidRDefault="005F1634" w:rsidP="005F1634">
      <w:pPr>
        <w:pStyle w:val="BodyText"/>
        <w:ind w:left="720" w:right="777"/>
        <w:rPr>
          <w:rFonts w:ascii="Calibri" w:eastAsia="Calibri" w:hAnsi="Calibri" w:cs="Calibri"/>
          <w:color w:val="000000" w:themeColor="text1"/>
          <w:sz w:val="22"/>
          <w:szCs w:val="22"/>
        </w:rPr>
      </w:pPr>
      <w:r w:rsidRPr="00B924F3">
        <w:rPr>
          <w:rFonts w:ascii="Calibri" w:eastAsia="Calibri" w:hAnsi="Calibri" w:cs="Calibri"/>
          <w:color w:val="000000" w:themeColor="text1"/>
          <w:sz w:val="22"/>
          <w:szCs w:val="22"/>
        </w:rPr>
        <w:t>New name, same functionality. Paragon Professional calls them partials, we gave them a new name of unpublished. Unpublished listings are listings that do not have the details required to be a published, live listing. You may choose to edit your unpublished listings, completing the form at your convenience, until all the required fields are populated. Once the fields are complete, you may save it as a fully published listing. All field requirements and business rules applied in Paragon Professional are applied in Paragon Connect.</w:t>
      </w:r>
    </w:p>
    <w:p w14:paraId="2133F2D0" w14:textId="77777777" w:rsidR="005F1634" w:rsidRDefault="005F1634" w:rsidP="005F1634">
      <w:pPr>
        <w:ind w:left="720"/>
        <w:rPr>
          <w:b/>
          <w:bCs/>
        </w:rPr>
      </w:pPr>
    </w:p>
    <w:p w14:paraId="60F6DD9B" w14:textId="77777777" w:rsidR="005F1634" w:rsidRPr="00B924F3" w:rsidRDefault="005F1634" w:rsidP="005F1634">
      <w:pPr>
        <w:pStyle w:val="BodyText"/>
        <w:ind w:left="720" w:right="777"/>
        <w:rPr>
          <w:rFonts w:ascii="Calibri" w:eastAsia="Calibri" w:hAnsi="Calibri" w:cs="Calibri"/>
          <w:sz w:val="22"/>
          <w:szCs w:val="22"/>
        </w:rPr>
      </w:pPr>
      <w:r w:rsidRPr="00980AB9">
        <w:rPr>
          <w:rFonts w:ascii="Calibri" w:eastAsia="Calibri" w:hAnsi="Calibri" w:cs="Calibri"/>
          <w:b/>
          <w:bCs/>
          <w:sz w:val="22"/>
          <w:szCs w:val="22"/>
        </w:rPr>
        <w:t>Please Note:</w:t>
      </w:r>
      <w:r>
        <w:rPr>
          <w:rFonts w:ascii="Calibri" w:eastAsia="Calibri" w:hAnsi="Calibri" w:cs="Calibri"/>
          <w:sz w:val="22"/>
          <w:szCs w:val="22"/>
        </w:rPr>
        <w:t xml:space="preserve"> </w:t>
      </w:r>
      <w:r w:rsidRPr="00B924F3">
        <w:rPr>
          <w:rFonts w:ascii="Calibri" w:eastAsia="Calibri" w:hAnsi="Calibri" w:cs="Calibri"/>
          <w:sz w:val="22"/>
          <w:szCs w:val="22"/>
        </w:rPr>
        <w:t>If your association/MLS has turned this feature on, you will be able to use this function.</w:t>
      </w:r>
    </w:p>
    <w:p w14:paraId="79A062CD" w14:textId="77777777" w:rsidR="005F1634" w:rsidRPr="00B924F3" w:rsidRDefault="005F1634" w:rsidP="005F1634">
      <w:pPr>
        <w:rPr>
          <w:b/>
          <w:bCs/>
        </w:rPr>
      </w:pPr>
    </w:p>
    <w:p w14:paraId="1CE89C41" w14:textId="77777777" w:rsidR="007B6526" w:rsidRPr="00B924F3" w:rsidRDefault="007B6526" w:rsidP="007B6526">
      <w:pPr>
        <w:rPr>
          <w:b/>
          <w:bCs/>
        </w:rPr>
      </w:pPr>
    </w:p>
    <w:p w14:paraId="22BF3538" w14:textId="77777777" w:rsidR="007B6526" w:rsidRPr="00B924F3" w:rsidRDefault="007B6526" w:rsidP="007B6526">
      <w:pPr>
        <w:jc w:val="center"/>
        <w:rPr>
          <w:b/>
          <w:bCs/>
        </w:rPr>
      </w:pPr>
      <w:r w:rsidRPr="00B924F3">
        <w:rPr>
          <w:noProof/>
        </w:rPr>
        <w:drawing>
          <wp:inline distT="0" distB="0" distL="0" distR="0" wp14:anchorId="139F82CB" wp14:editId="696961FC">
            <wp:extent cx="4533900" cy="4451350"/>
            <wp:effectExtent l="114300" t="114300" r="38100" b="101600"/>
            <wp:docPr id="857664098" name="Picture 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44">
                      <a:extLst>
                        <a:ext uri="{28A0092B-C50C-407E-A947-70E740481C1C}">
                          <a14:useLocalDpi xmlns:a14="http://schemas.microsoft.com/office/drawing/2010/main" val="0"/>
                        </a:ext>
                      </a:extLst>
                    </a:blip>
                    <a:stretch>
                      <a:fillRect/>
                    </a:stretch>
                  </pic:blipFill>
                  <pic:spPr bwMode="auto">
                    <a:xfrm>
                      <a:off x="0" y="0"/>
                      <a:ext cx="4533900" cy="4451350"/>
                    </a:xfrm>
                    <a:prstGeom prst="rect">
                      <a:avLst/>
                    </a:prstGeom>
                    <a:ln>
                      <a:noFill/>
                    </a:ln>
                    <a:effectLst>
                      <a:outerShdw blurRad="190500" algn="tl" rotWithShape="0">
                        <a:srgbClr val="000000">
                          <a:alpha val="70000"/>
                        </a:srgbClr>
                      </a:outerShdw>
                    </a:effectLst>
                  </pic:spPr>
                </pic:pic>
              </a:graphicData>
            </a:graphic>
          </wp:inline>
        </w:drawing>
      </w:r>
    </w:p>
    <w:p w14:paraId="1C696363" w14:textId="77777777" w:rsidR="007B6526" w:rsidRPr="00B924F3" w:rsidRDefault="007B6526" w:rsidP="007B6526">
      <w:pPr>
        <w:rPr>
          <w:b/>
          <w:bCs/>
        </w:rPr>
      </w:pPr>
    </w:p>
    <w:p w14:paraId="12168FBB" w14:textId="77777777" w:rsidR="007B6526" w:rsidRPr="00B924F3" w:rsidRDefault="007B6526" w:rsidP="007B6526">
      <w:pPr>
        <w:rPr>
          <w:b/>
          <w:bCs/>
        </w:rPr>
      </w:pPr>
    </w:p>
    <w:p w14:paraId="0694A658" w14:textId="77777777" w:rsidR="007B6526" w:rsidRPr="00B924F3" w:rsidRDefault="007B6526" w:rsidP="007B6526">
      <w:pPr>
        <w:pStyle w:val="BodyText"/>
        <w:ind w:right="778"/>
        <w:rPr>
          <w:sz w:val="22"/>
          <w:szCs w:val="22"/>
        </w:rPr>
      </w:pPr>
    </w:p>
    <w:p w14:paraId="11933EA0" w14:textId="77777777" w:rsidR="00372197" w:rsidRPr="00372197" w:rsidRDefault="007B6526" w:rsidP="007B6526">
      <w:pPr>
        <w:pStyle w:val="ListParagraph"/>
        <w:numPr>
          <w:ilvl w:val="0"/>
          <w:numId w:val="11"/>
        </w:numPr>
        <w:rPr>
          <w:rFonts w:asciiTheme="minorHAnsi" w:eastAsia="Calibri" w:hAnsiTheme="minorHAnsi" w:cstheme="minorHAnsi"/>
        </w:rPr>
      </w:pPr>
      <w:r w:rsidRPr="00B924F3">
        <w:br w:type="page"/>
      </w:r>
      <w:bookmarkStart w:id="5" w:name="_Paragon_Connect_Optional"/>
      <w:bookmarkEnd w:id="5"/>
      <w:r>
        <w:rPr>
          <w:b/>
          <w:bCs/>
          <w:sz w:val="24"/>
          <w:szCs w:val="24"/>
        </w:rPr>
        <w:lastRenderedPageBreak/>
        <w:t>Add a New Listing in Paragon Connect</w:t>
      </w:r>
    </w:p>
    <w:p w14:paraId="58D633C0" w14:textId="77777777" w:rsidR="00372197" w:rsidRPr="00B924F3" w:rsidRDefault="00372197" w:rsidP="00372197">
      <w:pPr>
        <w:pStyle w:val="BodyText"/>
        <w:ind w:left="360" w:right="777"/>
        <w:rPr>
          <w:rFonts w:ascii="Calibri" w:eastAsia="Calibri" w:hAnsi="Calibri" w:cs="Calibri"/>
          <w:sz w:val="22"/>
          <w:szCs w:val="22"/>
        </w:rPr>
      </w:pPr>
      <w:r w:rsidRPr="00B924F3">
        <w:rPr>
          <w:rFonts w:ascii="Calibri" w:eastAsia="Calibri" w:hAnsi="Calibri" w:cs="Calibri"/>
          <w:sz w:val="22"/>
          <w:szCs w:val="22"/>
        </w:rPr>
        <w:t xml:space="preserve">Along with the new Listing Maintenance module within Paragon Connect there is a new option to add listings. Currently you have the ability to edit existing listings. With this new feature you have the ability to start a brand-new listing and continue to edit it until it is ready to be published as a complete, live listing. </w:t>
      </w:r>
    </w:p>
    <w:p w14:paraId="2C8C2C5C" w14:textId="77777777" w:rsidR="00372197" w:rsidRPr="00372197" w:rsidRDefault="00372197" w:rsidP="00372197">
      <w:pPr>
        <w:ind w:left="360"/>
        <w:rPr>
          <w:color w:val="000000" w:themeColor="text1"/>
        </w:rPr>
      </w:pPr>
      <w:r>
        <w:rPr>
          <w:noProof/>
        </w:rPr>
        <w:drawing>
          <wp:anchor distT="0" distB="0" distL="114300" distR="114300" simplePos="0" relativeHeight="251708416" behindDoc="0" locked="0" layoutInCell="1" allowOverlap="1" wp14:anchorId="29203080" wp14:editId="52F1629C">
            <wp:simplePos x="0" y="0"/>
            <wp:positionH relativeFrom="margin">
              <wp:posOffset>1609725</wp:posOffset>
            </wp:positionH>
            <wp:positionV relativeFrom="paragraph">
              <wp:posOffset>142875</wp:posOffset>
            </wp:positionV>
            <wp:extent cx="3514725" cy="3514725"/>
            <wp:effectExtent l="152400" t="133350" r="161925" b="180975"/>
            <wp:wrapSquare wrapText="bothSides"/>
            <wp:docPr id="44"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applicatio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14725" cy="3514725"/>
                    </a:xfrm>
                    <a:prstGeom prst="rect">
                      <a:avLst/>
                    </a:prstGeom>
                    <a:ln>
                      <a:noFill/>
                    </a:ln>
                    <a:effectLst>
                      <a:outerShdw blurRad="190500" algn="tl" rotWithShape="0">
                        <a:srgbClr val="000000">
                          <a:alpha val="70000"/>
                        </a:srgbClr>
                      </a:outerShdw>
                    </a:effectLst>
                  </pic:spPr>
                </pic:pic>
              </a:graphicData>
            </a:graphic>
          </wp:anchor>
        </w:drawing>
      </w:r>
    </w:p>
    <w:p w14:paraId="188E9692" w14:textId="77777777" w:rsidR="00372197" w:rsidRDefault="00372197" w:rsidP="00372197">
      <w:pPr>
        <w:pStyle w:val="BodyText"/>
        <w:ind w:left="360" w:right="778"/>
        <w:rPr>
          <w:rFonts w:ascii="Calibri" w:eastAsia="Calibri" w:hAnsi="Calibri" w:cs="Calibri"/>
        </w:rPr>
      </w:pPr>
    </w:p>
    <w:p w14:paraId="31332E04" w14:textId="77777777" w:rsidR="00372197" w:rsidRPr="00372197" w:rsidRDefault="00372197" w:rsidP="00372197">
      <w:pPr>
        <w:ind w:left="360"/>
        <w:rPr>
          <w:color w:val="000000" w:themeColor="text1"/>
        </w:rPr>
      </w:pPr>
      <w:r w:rsidRPr="00372197">
        <w:rPr>
          <w:color w:val="000000" w:themeColor="text1"/>
        </w:rPr>
        <w:br w:type="page"/>
      </w:r>
    </w:p>
    <w:p w14:paraId="1379142A" w14:textId="77777777" w:rsidR="00372197" w:rsidRPr="00372197" w:rsidRDefault="00372197" w:rsidP="00372197">
      <w:pPr>
        <w:ind w:left="360"/>
        <w:rPr>
          <w:b/>
          <w:bCs/>
        </w:rPr>
      </w:pPr>
      <w:r w:rsidRPr="00372197">
        <w:rPr>
          <w:b/>
          <w:bCs/>
        </w:rPr>
        <w:lastRenderedPageBreak/>
        <w:t>New Listings:</w:t>
      </w:r>
    </w:p>
    <w:p w14:paraId="27075864" w14:textId="757C0D07" w:rsidR="00372197" w:rsidRDefault="00372197" w:rsidP="00372197">
      <w:pPr>
        <w:ind w:left="360"/>
        <w:rPr>
          <w:rFonts w:eastAsia="Calibri" w:cs="Calibri"/>
          <w:color w:val="000000" w:themeColor="text1"/>
        </w:rPr>
      </w:pPr>
      <w:r w:rsidRPr="00372197">
        <w:rPr>
          <w:rFonts w:eastAsia="Calibri" w:cs="Calibri"/>
          <w:color w:val="000000" w:themeColor="text1"/>
        </w:rPr>
        <w:t>You can easily start a new listing by clicking the plus sign icon, choosing the property class, then clicking CREATE. A new unpublished listing is instantly created and will be available in the unpublished list until the listing is completed and published or is automatically removed on the partial purge date. Any listing created in Paragon Connect is also available within Paragon Professional.</w:t>
      </w:r>
    </w:p>
    <w:p w14:paraId="330CCED0" w14:textId="77777777" w:rsidR="00B4045C" w:rsidRPr="00372197" w:rsidRDefault="00B4045C" w:rsidP="00372197">
      <w:pPr>
        <w:ind w:left="360"/>
        <w:rPr>
          <w:rFonts w:eastAsia="Calibri" w:cs="Calibri"/>
          <w:color w:val="000000" w:themeColor="text1"/>
        </w:rPr>
      </w:pPr>
    </w:p>
    <w:p w14:paraId="5FD6B298" w14:textId="77777777" w:rsidR="00372197" w:rsidRPr="00B924F3" w:rsidRDefault="00372197" w:rsidP="00372197">
      <w:pPr>
        <w:pStyle w:val="BodyText"/>
        <w:ind w:left="360" w:right="777"/>
        <w:rPr>
          <w:rFonts w:ascii="Calibri" w:eastAsia="Calibri" w:hAnsi="Calibri" w:cs="Calibri"/>
          <w:sz w:val="22"/>
          <w:szCs w:val="22"/>
        </w:rPr>
      </w:pPr>
      <w:r w:rsidRPr="00980AB9">
        <w:rPr>
          <w:rFonts w:ascii="Calibri" w:eastAsia="Calibri" w:hAnsi="Calibri" w:cs="Calibri"/>
          <w:b/>
          <w:bCs/>
          <w:sz w:val="22"/>
          <w:szCs w:val="22"/>
        </w:rPr>
        <w:t>Please Note:</w:t>
      </w:r>
      <w:r>
        <w:rPr>
          <w:rFonts w:ascii="Calibri" w:eastAsia="Calibri" w:hAnsi="Calibri" w:cs="Calibri"/>
          <w:sz w:val="22"/>
          <w:szCs w:val="22"/>
        </w:rPr>
        <w:t xml:space="preserve"> </w:t>
      </w:r>
      <w:r w:rsidRPr="00B924F3">
        <w:rPr>
          <w:rFonts w:ascii="Calibri" w:eastAsia="Calibri" w:hAnsi="Calibri" w:cs="Calibri"/>
          <w:sz w:val="22"/>
          <w:szCs w:val="22"/>
        </w:rPr>
        <w:t>If your association/MLS has turned this feature on, you will be able to use this function.</w:t>
      </w:r>
    </w:p>
    <w:p w14:paraId="4A8E48E2" w14:textId="77777777" w:rsidR="00372197" w:rsidRPr="00372197" w:rsidRDefault="00372197" w:rsidP="00372197">
      <w:pPr>
        <w:ind w:left="360"/>
        <w:rPr>
          <w:rFonts w:eastAsia="Calibri" w:cs="Calibri"/>
          <w:color w:val="000000" w:themeColor="text1"/>
        </w:rPr>
      </w:pPr>
    </w:p>
    <w:p w14:paraId="4F8EF3DF" w14:textId="77777777" w:rsidR="00372197" w:rsidRPr="00372197" w:rsidRDefault="00372197" w:rsidP="00372197">
      <w:pPr>
        <w:ind w:left="360"/>
        <w:rPr>
          <w:rFonts w:eastAsia="Calibri" w:cs="Calibri"/>
          <w:color w:val="000000" w:themeColor="text1"/>
        </w:rPr>
      </w:pPr>
    </w:p>
    <w:p w14:paraId="3A2E8FD3" w14:textId="77777777" w:rsidR="00372197" w:rsidRPr="00372197" w:rsidRDefault="00372197" w:rsidP="00372197">
      <w:pPr>
        <w:ind w:left="360"/>
        <w:rPr>
          <w:rFonts w:ascii="Calibri" w:eastAsia="Calibri" w:hAnsi="Calibri" w:cs="Calibri"/>
          <w:color w:val="000000" w:themeColor="text1"/>
        </w:rPr>
      </w:pPr>
      <w:r>
        <w:rPr>
          <w:noProof/>
        </w:rPr>
        <w:drawing>
          <wp:anchor distT="0" distB="0" distL="114300" distR="114300" simplePos="0" relativeHeight="251709440" behindDoc="0" locked="0" layoutInCell="1" allowOverlap="1" wp14:anchorId="1160D8C9" wp14:editId="4B694FE4">
            <wp:simplePos x="0" y="0"/>
            <wp:positionH relativeFrom="column">
              <wp:posOffset>895350</wp:posOffset>
            </wp:positionH>
            <wp:positionV relativeFrom="paragraph">
              <wp:posOffset>123190</wp:posOffset>
            </wp:positionV>
            <wp:extent cx="4086225" cy="4111625"/>
            <wp:effectExtent l="114300" t="114300" r="200025" b="117475"/>
            <wp:wrapSquare wrapText="bothSides"/>
            <wp:docPr id="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86225" cy="411162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27505504" w14:textId="77777777" w:rsidR="00372197" w:rsidRPr="00372197" w:rsidRDefault="00372197" w:rsidP="00372197">
      <w:pPr>
        <w:ind w:left="360"/>
        <w:rPr>
          <w:rFonts w:eastAsia="Calibri" w:cs="Calibri"/>
          <w:color w:val="000000" w:themeColor="text1"/>
        </w:rPr>
      </w:pPr>
    </w:p>
    <w:p w14:paraId="4FDA393E" w14:textId="77777777" w:rsidR="00372197" w:rsidRPr="00372197" w:rsidRDefault="00372197" w:rsidP="00372197">
      <w:pPr>
        <w:ind w:left="360"/>
        <w:rPr>
          <w:rFonts w:eastAsia="Calibri" w:cs="Calibri"/>
          <w:color w:val="000000" w:themeColor="text1"/>
        </w:rPr>
      </w:pPr>
    </w:p>
    <w:p w14:paraId="01D2E19C" w14:textId="77777777" w:rsidR="00372197" w:rsidRPr="00372197" w:rsidRDefault="00372197" w:rsidP="00372197">
      <w:pPr>
        <w:ind w:left="360"/>
        <w:rPr>
          <w:rFonts w:eastAsia="Calibri" w:cs="Calibri"/>
          <w:color w:val="000000" w:themeColor="text1"/>
        </w:rPr>
      </w:pPr>
    </w:p>
    <w:p w14:paraId="1225C83C" w14:textId="77777777" w:rsidR="00372197" w:rsidRPr="00372197" w:rsidRDefault="00372197" w:rsidP="00372197">
      <w:pPr>
        <w:ind w:left="360"/>
        <w:rPr>
          <w:rFonts w:eastAsia="Calibri" w:cs="Calibri"/>
          <w:color w:val="000000" w:themeColor="text1"/>
        </w:rPr>
      </w:pPr>
    </w:p>
    <w:p w14:paraId="4E7F5FDE" w14:textId="77777777" w:rsidR="00372197" w:rsidRPr="00372197" w:rsidRDefault="00372197" w:rsidP="00372197">
      <w:pPr>
        <w:ind w:left="360"/>
        <w:rPr>
          <w:rFonts w:eastAsia="Calibri" w:cs="Calibri"/>
          <w:color w:val="000000" w:themeColor="text1"/>
        </w:rPr>
      </w:pPr>
    </w:p>
    <w:p w14:paraId="078DAFBA" w14:textId="77777777" w:rsidR="00372197" w:rsidRPr="00372197" w:rsidRDefault="00372197" w:rsidP="00372197">
      <w:pPr>
        <w:ind w:left="360"/>
        <w:rPr>
          <w:b/>
          <w:bCs/>
        </w:rPr>
      </w:pPr>
    </w:p>
    <w:p w14:paraId="619B3182" w14:textId="77777777" w:rsidR="00372197" w:rsidRPr="00372197" w:rsidRDefault="00372197" w:rsidP="00372197">
      <w:pPr>
        <w:ind w:left="360"/>
        <w:rPr>
          <w:b/>
          <w:bCs/>
        </w:rPr>
      </w:pPr>
    </w:p>
    <w:p w14:paraId="19C7383F" w14:textId="77777777" w:rsidR="00372197" w:rsidRPr="00372197" w:rsidRDefault="00372197" w:rsidP="00372197">
      <w:pPr>
        <w:ind w:left="360"/>
        <w:rPr>
          <w:b/>
          <w:bCs/>
        </w:rPr>
      </w:pPr>
    </w:p>
    <w:p w14:paraId="0AC59192" w14:textId="77777777" w:rsidR="00372197" w:rsidRPr="00372197" w:rsidRDefault="00372197" w:rsidP="00372197">
      <w:pPr>
        <w:ind w:left="360"/>
        <w:rPr>
          <w:b/>
          <w:bCs/>
        </w:rPr>
      </w:pPr>
    </w:p>
    <w:p w14:paraId="586E48DB" w14:textId="77777777" w:rsidR="00372197" w:rsidRPr="00372197" w:rsidRDefault="00372197" w:rsidP="00372197">
      <w:pPr>
        <w:ind w:left="360"/>
        <w:rPr>
          <w:b/>
          <w:bCs/>
        </w:rPr>
      </w:pPr>
    </w:p>
    <w:p w14:paraId="19EDE9F4" w14:textId="77777777" w:rsidR="00372197" w:rsidRPr="00372197" w:rsidRDefault="00372197" w:rsidP="00372197">
      <w:pPr>
        <w:ind w:left="360"/>
        <w:rPr>
          <w:b/>
          <w:bCs/>
        </w:rPr>
      </w:pPr>
    </w:p>
    <w:p w14:paraId="5734FACC" w14:textId="77777777" w:rsidR="00372197" w:rsidRPr="00372197" w:rsidRDefault="00372197" w:rsidP="00372197">
      <w:pPr>
        <w:ind w:left="360"/>
        <w:rPr>
          <w:b/>
          <w:bCs/>
        </w:rPr>
      </w:pPr>
    </w:p>
    <w:p w14:paraId="2686570D" w14:textId="77777777" w:rsidR="00372197" w:rsidRPr="00372197" w:rsidRDefault="00372197" w:rsidP="00372197">
      <w:pPr>
        <w:ind w:left="360"/>
        <w:rPr>
          <w:b/>
          <w:bCs/>
        </w:rPr>
      </w:pPr>
    </w:p>
    <w:p w14:paraId="0AC659A1" w14:textId="77777777" w:rsidR="00372197" w:rsidRPr="00372197" w:rsidRDefault="00372197" w:rsidP="00372197">
      <w:pPr>
        <w:ind w:left="360"/>
        <w:rPr>
          <w:b/>
          <w:bCs/>
        </w:rPr>
      </w:pPr>
    </w:p>
    <w:p w14:paraId="76692909" w14:textId="77777777" w:rsidR="00372197" w:rsidRPr="00372197" w:rsidRDefault="00372197" w:rsidP="00372197">
      <w:pPr>
        <w:ind w:left="360"/>
        <w:rPr>
          <w:b/>
          <w:bCs/>
        </w:rPr>
      </w:pPr>
    </w:p>
    <w:p w14:paraId="3B583D46" w14:textId="77777777" w:rsidR="00372197" w:rsidRPr="00372197" w:rsidRDefault="00372197" w:rsidP="00372197">
      <w:pPr>
        <w:ind w:left="360"/>
        <w:rPr>
          <w:b/>
          <w:bCs/>
        </w:rPr>
      </w:pPr>
    </w:p>
    <w:p w14:paraId="43337BC6" w14:textId="77777777" w:rsidR="00372197" w:rsidRPr="00372197" w:rsidRDefault="00372197" w:rsidP="00372197">
      <w:pPr>
        <w:ind w:left="360"/>
        <w:rPr>
          <w:b/>
          <w:bCs/>
        </w:rPr>
      </w:pPr>
    </w:p>
    <w:p w14:paraId="27E27286" w14:textId="1E969307" w:rsidR="007B6526" w:rsidRPr="00372197" w:rsidRDefault="007B6526" w:rsidP="00372197">
      <w:pPr>
        <w:ind w:left="360"/>
        <w:rPr>
          <w:rFonts w:eastAsia="Calibri" w:cstheme="minorHAnsi"/>
        </w:rPr>
      </w:pPr>
      <w:r w:rsidRPr="00372197">
        <w:rPr>
          <w:b/>
          <w:bCs/>
          <w:sz w:val="24"/>
          <w:szCs w:val="24"/>
        </w:rPr>
        <w:tab/>
      </w:r>
    </w:p>
    <w:p w14:paraId="49405A85" w14:textId="355038E6" w:rsidR="007B6526" w:rsidRPr="001F000D" w:rsidRDefault="007B6526" w:rsidP="007B6526"/>
    <w:sectPr w:rsidR="007B6526" w:rsidRPr="001F0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E2358"/>
    <w:multiLevelType w:val="hybridMultilevel"/>
    <w:tmpl w:val="9D4E4E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FD22F4"/>
    <w:multiLevelType w:val="hybridMultilevel"/>
    <w:tmpl w:val="528E77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9738D7"/>
    <w:multiLevelType w:val="hybridMultilevel"/>
    <w:tmpl w:val="9F8EB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132B6"/>
    <w:multiLevelType w:val="hybridMultilevel"/>
    <w:tmpl w:val="7B48E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A96BD1"/>
    <w:multiLevelType w:val="hybridMultilevel"/>
    <w:tmpl w:val="AF92ED6A"/>
    <w:lvl w:ilvl="0" w:tplc="C8B45650">
      <w:start w:val="1"/>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C11BFB"/>
    <w:multiLevelType w:val="hybridMultilevel"/>
    <w:tmpl w:val="36863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EB2D24"/>
    <w:multiLevelType w:val="hybridMultilevel"/>
    <w:tmpl w:val="0068CCF6"/>
    <w:lvl w:ilvl="0" w:tplc="828002EA">
      <w:start w:val="1"/>
      <w:numFmt w:val="decimal"/>
      <w:lvlText w:val="%1."/>
      <w:lvlJc w:val="left"/>
      <w:pPr>
        <w:tabs>
          <w:tab w:val="num" w:pos="360"/>
        </w:tabs>
        <w:ind w:left="360" w:hanging="360"/>
      </w:pPr>
    </w:lvl>
    <w:lvl w:ilvl="1" w:tplc="46DCD69E" w:tentative="1">
      <w:start w:val="1"/>
      <w:numFmt w:val="decimal"/>
      <w:lvlText w:val="%2."/>
      <w:lvlJc w:val="left"/>
      <w:pPr>
        <w:tabs>
          <w:tab w:val="num" w:pos="1080"/>
        </w:tabs>
        <w:ind w:left="1080" w:hanging="360"/>
      </w:pPr>
    </w:lvl>
    <w:lvl w:ilvl="2" w:tplc="267CE220" w:tentative="1">
      <w:start w:val="1"/>
      <w:numFmt w:val="decimal"/>
      <w:lvlText w:val="%3."/>
      <w:lvlJc w:val="left"/>
      <w:pPr>
        <w:tabs>
          <w:tab w:val="num" w:pos="1800"/>
        </w:tabs>
        <w:ind w:left="1800" w:hanging="360"/>
      </w:pPr>
    </w:lvl>
    <w:lvl w:ilvl="3" w:tplc="7CE28BFC" w:tentative="1">
      <w:start w:val="1"/>
      <w:numFmt w:val="decimal"/>
      <w:lvlText w:val="%4."/>
      <w:lvlJc w:val="left"/>
      <w:pPr>
        <w:tabs>
          <w:tab w:val="num" w:pos="2520"/>
        </w:tabs>
        <w:ind w:left="2520" w:hanging="360"/>
      </w:pPr>
    </w:lvl>
    <w:lvl w:ilvl="4" w:tplc="B8C86D74" w:tentative="1">
      <w:start w:val="1"/>
      <w:numFmt w:val="decimal"/>
      <w:lvlText w:val="%5."/>
      <w:lvlJc w:val="left"/>
      <w:pPr>
        <w:tabs>
          <w:tab w:val="num" w:pos="3240"/>
        </w:tabs>
        <w:ind w:left="3240" w:hanging="360"/>
      </w:pPr>
    </w:lvl>
    <w:lvl w:ilvl="5" w:tplc="8FC28A74" w:tentative="1">
      <w:start w:val="1"/>
      <w:numFmt w:val="decimal"/>
      <w:lvlText w:val="%6."/>
      <w:lvlJc w:val="left"/>
      <w:pPr>
        <w:tabs>
          <w:tab w:val="num" w:pos="3960"/>
        </w:tabs>
        <w:ind w:left="3960" w:hanging="360"/>
      </w:pPr>
    </w:lvl>
    <w:lvl w:ilvl="6" w:tplc="1054C516" w:tentative="1">
      <w:start w:val="1"/>
      <w:numFmt w:val="decimal"/>
      <w:lvlText w:val="%7."/>
      <w:lvlJc w:val="left"/>
      <w:pPr>
        <w:tabs>
          <w:tab w:val="num" w:pos="4680"/>
        </w:tabs>
        <w:ind w:left="4680" w:hanging="360"/>
      </w:pPr>
    </w:lvl>
    <w:lvl w:ilvl="7" w:tplc="66544102" w:tentative="1">
      <w:start w:val="1"/>
      <w:numFmt w:val="decimal"/>
      <w:lvlText w:val="%8."/>
      <w:lvlJc w:val="left"/>
      <w:pPr>
        <w:tabs>
          <w:tab w:val="num" w:pos="5400"/>
        </w:tabs>
        <w:ind w:left="5400" w:hanging="360"/>
      </w:pPr>
    </w:lvl>
    <w:lvl w:ilvl="8" w:tplc="40D81F68" w:tentative="1">
      <w:start w:val="1"/>
      <w:numFmt w:val="decimal"/>
      <w:lvlText w:val="%9."/>
      <w:lvlJc w:val="left"/>
      <w:pPr>
        <w:tabs>
          <w:tab w:val="num" w:pos="6120"/>
        </w:tabs>
        <w:ind w:left="6120" w:hanging="360"/>
      </w:pPr>
    </w:lvl>
  </w:abstractNum>
  <w:abstractNum w:abstractNumId="7" w15:restartNumberingAfterBreak="0">
    <w:nsid w:val="27E12292"/>
    <w:multiLevelType w:val="hybridMultilevel"/>
    <w:tmpl w:val="C9CE9E3A"/>
    <w:lvl w:ilvl="0" w:tplc="04090001">
      <w:start w:val="1"/>
      <w:numFmt w:val="bullet"/>
      <w:lvlText w:val=""/>
      <w:lvlJc w:val="left"/>
      <w:pPr>
        <w:ind w:left="6525" w:hanging="360"/>
      </w:pPr>
      <w:rPr>
        <w:rFonts w:ascii="Symbol" w:hAnsi="Symbol" w:hint="default"/>
      </w:rPr>
    </w:lvl>
    <w:lvl w:ilvl="1" w:tplc="04090003" w:tentative="1">
      <w:start w:val="1"/>
      <w:numFmt w:val="bullet"/>
      <w:lvlText w:val="o"/>
      <w:lvlJc w:val="left"/>
      <w:pPr>
        <w:ind w:left="7245" w:hanging="360"/>
      </w:pPr>
      <w:rPr>
        <w:rFonts w:ascii="Courier New" w:hAnsi="Courier New" w:cs="Courier New" w:hint="default"/>
      </w:rPr>
    </w:lvl>
    <w:lvl w:ilvl="2" w:tplc="04090005" w:tentative="1">
      <w:start w:val="1"/>
      <w:numFmt w:val="bullet"/>
      <w:lvlText w:val=""/>
      <w:lvlJc w:val="left"/>
      <w:pPr>
        <w:ind w:left="7965" w:hanging="360"/>
      </w:pPr>
      <w:rPr>
        <w:rFonts w:ascii="Wingdings" w:hAnsi="Wingdings" w:hint="default"/>
      </w:rPr>
    </w:lvl>
    <w:lvl w:ilvl="3" w:tplc="04090001" w:tentative="1">
      <w:start w:val="1"/>
      <w:numFmt w:val="bullet"/>
      <w:lvlText w:val=""/>
      <w:lvlJc w:val="left"/>
      <w:pPr>
        <w:ind w:left="8685" w:hanging="360"/>
      </w:pPr>
      <w:rPr>
        <w:rFonts w:ascii="Symbol" w:hAnsi="Symbol" w:hint="default"/>
      </w:rPr>
    </w:lvl>
    <w:lvl w:ilvl="4" w:tplc="04090003" w:tentative="1">
      <w:start w:val="1"/>
      <w:numFmt w:val="bullet"/>
      <w:lvlText w:val="o"/>
      <w:lvlJc w:val="left"/>
      <w:pPr>
        <w:ind w:left="9405" w:hanging="360"/>
      </w:pPr>
      <w:rPr>
        <w:rFonts w:ascii="Courier New" w:hAnsi="Courier New" w:cs="Courier New" w:hint="default"/>
      </w:rPr>
    </w:lvl>
    <w:lvl w:ilvl="5" w:tplc="04090005" w:tentative="1">
      <w:start w:val="1"/>
      <w:numFmt w:val="bullet"/>
      <w:lvlText w:val=""/>
      <w:lvlJc w:val="left"/>
      <w:pPr>
        <w:ind w:left="10125" w:hanging="360"/>
      </w:pPr>
      <w:rPr>
        <w:rFonts w:ascii="Wingdings" w:hAnsi="Wingdings" w:hint="default"/>
      </w:rPr>
    </w:lvl>
    <w:lvl w:ilvl="6" w:tplc="04090001" w:tentative="1">
      <w:start w:val="1"/>
      <w:numFmt w:val="bullet"/>
      <w:lvlText w:val=""/>
      <w:lvlJc w:val="left"/>
      <w:pPr>
        <w:ind w:left="10845" w:hanging="360"/>
      </w:pPr>
      <w:rPr>
        <w:rFonts w:ascii="Symbol" w:hAnsi="Symbol" w:hint="default"/>
      </w:rPr>
    </w:lvl>
    <w:lvl w:ilvl="7" w:tplc="04090003" w:tentative="1">
      <w:start w:val="1"/>
      <w:numFmt w:val="bullet"/>
      <w:lvlText w:val="o"/>
      <w:lvlJc w:val="left"/>
      <w:pPr>
        <w:ind w:left="11565" w:hanging="360"/>
      </w:pPr>
      <w:rPr>
        <w:rFonts w:ascii="Courier New" w:hAnsi="Courier New" w:cs="Courier New" w:hint="default"/>
      </w:rPr>
    </w:lvl>
    <w:lvl w:ilvl="8" w:tplc="04090005" w:tentative="1">
      <w:start w:val="1"/>
      <w:numFmt w:val="bullet"/>
      <w:lvlText w:val=""/>
      <w:lvlJc w:val="left"/>
      <w:pPr>
        <w:ind w:left="12285" w:hanging="360"/>
      </w:pPr>
      <w:rPr>
        <w:rFonts w:ascii="Wingdings" w:hAnsi="Wingdings" w:hint="default"/>
      </w:rPr>
    </w:lvl>
  </w:abstractNum>
  <w:abstractNum w:abstractNumId="8" w15:restartNumberingAfterBreak="0">
    <w:nsid w:val="2A523679"/>
    <w:multiLevelType w:val="multilevel"/>
    <w:tmpl w:val="F81E4ED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2A621CDE"/>
    <w:multiLevelType w:val="hybridMultilevel"/>
    <w:tmpl w:val="3ED49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AC879DB"/>
    <w:multiLevelType w:val="hybridMultilevel"/>
    <w:tmpl w:val="F0F820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C261B8"/>
    <w:multiLevelType w:val="hybridMultilevel"/>
    <w:tmpl w:val="2C54F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1387894"/>
    <w:multiLevelType w:val="hybridMultilevel"/>
    <w:tmpl w:val="0EA8B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540285"/>
    <w:multiLevelType w:val="hybridMultilevel"/>
    <w:tmpl w:val="AD646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D036441"/>
    <w:multiLevelType w:val="hybridMultilevel"/>
    <w:tmpl w:val="AD40DC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46A266F0"/>
    <w:multiLevelType w:val="hybridMultilevel"/>
    <w:tmpl w:val="8480A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7D21F8"/>
    <w:multiLevelType w:val="hybridMultilevel"/>
    <w:tmpl w:val="9B9294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56CE768F"/>
    <w:multiLevelType w:val="hybridMultilevel"/>
    <w:tmpl w:val="DE68E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AE694D"/>
    <w:multiLevelType w:val="hybridMultilevel"/>
    <w:tmpl w:val="D7D46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DF3C24"/>
    <w:multiLevelType w:val="hybridMultilevel"/>
    <w:tmpl w:val="C24A2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ABE07F"/>
    <w:multiLevelType w:val="hybridMultilevel"/>
    <w:tmpl w:val="FFFFFFFF"/>
    <w:lvl w:ilvl="0" w:tplc="A8401EB8">
      <w:start w:val="1"/>
      <w:numFmt w:val="bullet"/>
      <w:lvlText w:val=""/>
      <w:lvlJc w:val="left"/>
      <w:pPr>
        <w:ind w:left="720" w:hanging="360"/>
      </w:pPr>
      <w:rPr>
        <w:rFonts w:ascii="Symbol" w:hAnsi="Symbol" w:hint="default"/>
      </w:rPr>
    </w:lvl>
    <w:lvl w:ilvl="1" w:tplc="EED868CE">
      <w:start w:val="1"/>
      <w:numFmt w:val="bullet"/>
      <w:lvlText w:val="o"/>
      <w:lvlJc w:val="left"/>
      <w:pPr>
        <w:ind w:left="1440" w:hanging="360"/>
      </w:pPr>
      <w:rPr>
        <w:rFonts w:ascii="Courier New" w:hAnsi="Courier New" w:hint="default"/>
      </w:rPr>
    </w:lvl>
    <w:lvl w:ilvl="2" w:tplc="093A4228">
      <w:start w:val="1"/>
      <w:numFmt w:val="bullet"/>
      <w:lvlText w:val=""/>
      <w:lvlJc w:val="left"/>
      <w:pPr>
        <w:ind w:left="2160" w:hanging="360"/>
      </w:pPr>
      <w:rPr>
        <w:rFonts w:ascii="Wingdings" w:hAnsi="Wingdings" w:hint="default"/>
      </w:rPr>
    </w:lvl>
    <w:lvl w:ilvl="3" w:tplc="7792AA12">
      <w:start w:val="1"/>
      <w:numFmt w:val="bullet"/>
      <w:lvlText w:val=""/>
      <w:lvlJc w:val="left"/>
      <w:pPr>
        <w:ind w:left="2880" w:hanging="360"/>
      </w:pPr>
      <w:rPr>
        <w:rFonts w:ascii="Symbol" w:hAnsi="Symbol" w:hint="default"/>
      </w:rPr>
    </w:lvl>
    <w:lvl w:ilvl="4" w:tplc="F6C6C248">
      <w:start w:val="1"/>
      <w:numFmt w:val="bullet"/>
      <w:lvlText w:val="o"/>
      <w:lvlJc w:val="left"/>
      <w:pPr>
        <w:ind w:left="3600" w:hanging="360"/>
      </w:pPr>
      <w:rPr>
        <w:rFonts w:ascii="Courier New" w:hAnsi="Courier New" w:hint="default"/>
      </w:rPr>
    </w:lvl>
    <w:lvl w:ilvl="5" w:tplc="BC1CFE28">
      <w:start w:val="1"/>
      <w:numFmt w:val="bullet"/>
      <w:lvlText w:val=""/>
      <w:lvlJc w:val="left"/>
      <w:pPr>
        <w:ind w:left="4320" w:hanging="360"/>
      </w:pPr>
      <w:rPr>
        <w:rFonts w:ascii="Wingdings" w:hAnsi="Wingdings" w:hint="default"/>
      </w:rPr>
    </w:lvl>
    <w:lvl w:ilvl="6" w:tplc="CA20C0B2">
      <w:start w:val="1"/>
      <w:numFmt w:val="bullet"/>
      <w:lvlText w:val=""/>
      <w:lvlJc w:val="left"/>
      <w:pPr>
        <w:ind w:left="5040" w:hanging="360"/>
      </w:pPr>
      <w:rPr>
        <w:rFonts w:ascii="Symbol" w:hAnsi="Symbol" w:hint="default"/>
      </w:rPr>
    </w:lvl>
    <w:lvl w:ilvl="7" w:tplc="DDC8F978">
      <w:start w:val="1"/>
      <w:numFmt w:val="bullet"/>
      <w:lvlText w:val="o"/>
      <w:lvlJc w:val="left"/>
      <w:pPr>
        <w:ind w:left="5760" w:hanging="360"/>
      </w:pPr>
      <w:rPr>
        <w:rFonts w:ascii="Courier New" w:hAnsi="Courier New" w:hint="default"/>
      </w:rPr>
    </w:lvl>
    <w:lvl w:ilvl="8" w:tplc="388CDFCA">
      <w:start w:val="1"/>
      <w:numFmt w:val="bullet"/>
      <w:lvlText w:val=""/>
      <w:lvlJc w:val="left"/>
      <w:pPr>
        <w:ind w:left="6480" w:hanging="360"/>
      </w:pPr>
      <w:rPr>
        <w:rFonts w:ascii="Wingdings" w:hAnsi="Wingdings" w:hint="default"/>
      </w:rPr>
    </w:lvl>
  </w:abstractNum>
  <w:abstractNum w:abstractNumId="21" w15:restartNumberingAfterBreak="0">
    <w:nsid w:val="60EC7C0E"/>
    <w:multiLevelType w:val="hybridMultilevel"/>
    <w:tmpl w:val="1130B84C"/>
    <w:lvl w:ilvl="0" w:tplc="EA44F09C">
      <w:start w:val="1"/>
      <w:numFmt w:val="decimal"/>
      <w:lvlText w:val="%1."/>
      <w:lvlJc w:val="left"/>
      <w:pPr>
        <w:tabs>
          <w:tab w:val="num" w:pos="360"/>
        </w:tabs>
        <w:ind w:left="360" w:hanging="360"/>
      </w:pPr>
    </w:lvl>
    <w:lvl w:ilvl="1" w:tplc="1B18B034" w:tentative="1">
      <w:start w:val="1"/>
      <w:numFmt w:val="decimal"/>
      <w:lvlText w:val="%2."/>
      <w:lvlJc w:val="left"/>
      <w:pPr>
        <w:tabs>
          <w:tab w:val="num" w:pos="1080"/>
        </w:tabs>
        <w:ind w:left="1080" w:hanging="360"/>
      </w:pPr>
    </w:lvl>
    <w:lvl w:ilvl="2" w:tplc="6686B4FC" w:tentative="1">
      <w:start w:val="1"/>
      <w:numFmt w:val="decimal"/>
      <w:lvlText w:val="%3."/>
      <w:lvlJc w:val="left"/>
      <w:pPr>
        <w:tabs>
          <w:tab w:val="num" w:pos="1800"/>
        </w:tabs>
        <w:ind w:left="1800" w:hanging="360"/>
      </w:pPr>
    </w:lvl>
    <w:lvl w:ilvl="3" w:tplc="9A427002" w:tentative="1">
      <w:start w:val="1"/>
      <w:numFmt w:val="decimal"/>
      <w:lvlText w:val="%4."/>
      <w:lvlJc w:val="left"/>
      <w:pPr>
        <w:tabs>
          <w:tab w:val="num" w:pos="2520"/>
        </w:tabs>
        <w:ind w:left="2520" w:hanging="360"/>
      </w:pPr>
    </w:lvl>
    <w:lvl w:ilvl="4" w:tplc="7D1ABD00" w:tentative="1">
      <w:start w:val="1"/>
      <w:numFmt w:val="decimal"/>
      <w:lvlText w:val="%5."/>
      <w:lvlJc w:val="left"/>
      <w:pPr>
        <w:tabs>
          <w:tab w:val="num" w:pos="3240"/>
        </w:tabs>
        <w:ind w:left="3240" w:hanging="360"/>
      </w:pPr>
    </w:lvl>
    <w:lvl w:ilvl="5" w:tplc="267A8346" w:tentative="1">
      <w:start w:val="1"/>
      <w:numFmt w:val="decimal"/>
      <w:lvlText w:val="%6."/>
      <w:lvlJc w:val="left"/>
      <w:pPr>
        <w:tabs>
          <w:tab w:val="num" w:pos="3960"/>
        </w:tabs>
        <w:ind w:left="3960" w:hanging="360"/>
      </w:pPr>
    </w:lvl>
    <w:lvl w:ilvl="6" w:tplc="9BE64EB0" w:tentative="1">
      <w:start w:val="1"/>
      <w:numFmt w:val="decimal"/>
      <w:lvlText w:val="%7."/>
      <w:lvlJc w:val="left"/>
      <w:pPr>
        <w:tabs>
          <w:tab w:val="num" w:pos="4680"/>
        </w:tabs>
        <w:ind w:left="4680" w:hanging="360"/>
      </w:pPr>
    </w:lvl>
    <w:lvl w:ilvl="7" w:tplc="1E005890" w:tentative="1">
      <w:start w:val="1"/>
      <w:numFmt w:val="decimal"/>
      <w:lvlText w:val="%8."/>
      <w:lvlJc w:val="left"/>
      <w:pPr>
        <w:tabs>
          <w:tab w:val="num" w:pos="5400"/>
        </w:tabs>
        <w:ind w:left="5400" w:hanging="360"/>
      </w:pPr>
    </w:lvl>
    <w:lvl w:ilvl="8" w:tplc="E026B860" w:tentative="1">
      <w:start w:val="1"/>
      <w:numFmt w:val="decimal"/>
      <w:lvlText w:val="%9."/>
      <w:lvlJc w:val="left"/>
      <w:pPr>
        <w:tabs>
          <w:tab w:val="num" w:pos="6120"/>
        </w:tabs>
        <w:ind w:left="6120" w:hanging="360"/>
      </w:pPr>
    </w:lvl>
  </w:abstractNum>
  <w:abstractNum w:abstractNumId="22" w15:restartNumberingAfterBreak="0">
    <w:nsid w:val="624411AB"/>
    <w:multiLevelType w:val="hybridMultilevel"/>
    <w:tmpl w:val="3E5CC9A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8AC6D7D"/>
    <w:multiLevelType w:val="hybridMultilevel"/>
    <w:tmpl w:val="6918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24665A"/>
    <w:multiLevelType w:val="hybridMultilevel"/>
    <w:tmpl w:val="B134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5821BD"/>
    <w:multiLevelType w:val="multilevel"/>
    <w:tmpl w:val="F3163A6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9D6235"/>
    <w:multiLevelType w:val="hybridMultilevel"/>
    <w:tmpl w:val="B30A0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310CF8"/>
    <w:multiLevelType w:val="hybridMultilevel"/>
    <w:tmpl w:val="7E34F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FF768AE"/>
    <w:multiLevelType w:val="hybridMultilevel"/>
    <w:tmpl w:val="4A5AD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63799976">
    <w:abstractNumId w:val="9"/>
  </w:num>
  <w:num w:numId="2" w16cid:durableId="896743221">
    <w:abstractNumId w:val="16"/>
  </w:num>
  <w:num w:numId="3" w16cid:durableId="959410023">
    <w:abstractNumId w:val="13"/>
  </w:num>
  <w:num w:numId="4" w16cid:durableId="930118194">
    <w:abstractNumId w:val="12"/>
  </w:num>
  <w:num w:numId="5" w16cid:durableId="954945335">
    <w:abstractNumId w:val="0"/>
  </w:num>
  <w:num w:numId="6" w16cid:durableId="1729842613">
    <w:abstractNumId w:val="22"/>
  </w:num>
  <w:num w:numId="7" w16cid:durableId="1721201732">
    <w:abstractNumId w:val="24"/>
  </w:num>
  <w:num w:numId="8" w16cid:durableId="571161869">
    <w:abstractNumId w:val="26"/>
  </w:num>
  <w:num w:numId="9" w16cid:durableId="1267925587">
    <w:abstractNumId w:val="10"/>
  </w:num>
  <w:num w:numId="10" w16cid:durableId="917790060">
    <w:abstractNumId w:val="8"/>
  </w:num>
  <w:num w:numId="11" w16cid:durableId="408309584">
    <w:abstractNumId w:val="1"/>
  </w:num>
  <w:num w:numId="12" w16cid:durableId="684330599">
    <w:abstractNumId w:val="27"/>
  </w:num>
  <w:num w:numId="13" w16cid:durableId="1601910979">
    <w:abstractNumId w:val="19"/>
  </w:num>
  <w:num w:numId="14" w16cid:durableId="1790510633">
    <w:abstractNumId w:val="21"/>
  </w:num>
  <w:num w:numId="15" w16cid:durableId="600794223">
    <w:abstractNumId w:val="6"/>
  </w:num>
  <w:num w:numId="16" w16cid:durableId="323747950">
    <w:abstractNumId w:val="23"/>
  </w:num>
  <w:num w:numId="17" w16cid:durableId="602569220">
    <w:abstractNumId w:val="4"/>
  </w:num>
  <w:num w:numId="18" w16cid:durableId="807940526">
    <w:abstractNumId w:val="28"/>
  </w:num>
  <w:num w:numId="19" w16cid:durableId="1820413204">
    <w:abstractNumId w:val="15"/>
  </w:num>
  <w:num w:numId="20" w16cid:durableId="663826454">
    <w:abstractNumId w:val="3"/>
  </w:num>
  <w:num w:numId="21" w16cid:durableId="1504322333">
    <w:abstractNumId w:val="14"/>
  </w:num>
  <w:num w:numId="22" w16cid:durableId="158233815">
    <w:abstractNumId w:val="5"/>
  </w:num>
  <w:num w:numId="23" w16cid:durableId="890579936">
    <w:abstractNumId w:val="7"/>
  </w:num>
  <w:num w:numId="24" w16cid:durableId="1900483099">
    <w:abstractNumId w:val="18"/>
  </w:num>
  <w:num w:numId="25" w16cid:durableId="1620381163">
    <w:abstractNumId w:val="11"/>
  </w:num>
  <w:num w:numId="26" w16cid:durableId="753475218">
    <w:abstractNumId w:val="17"/>
  </w:num>
  <w:num w:numId="27" w16cid:durableId="277759728">
    <w:abstractNumId w:val="2"/>
  </w:num>
  <w:num w:numId="28" w16cid:durableId="944071037">
    <w:abstractNumId w:val="25"/>
  </w:num>
  <w:num w:numId="29" w16cid:durableId="3227011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21B"/>
    <w:rsid w:val="00002B09"/>
    <w:rsid w:val="000054C0"/>
    <w:rsid w:val="00014AD6"/>
    <w:rsid w:val="00023B3B"/>
    <w:rsid w:val="00030316"/>
    <w:rsid w:val="00042E54"/>
    <w:rsid w:val="00052998"/>
    <w:rsid w:val="000551B8"/>
    <w:rsid w:val="000551C8"/>
    <w:rsid w:val="000642D7"/>
    <w:rsid w:val="0007321D"/>
    <w:rsid w:val="00083FF0"/>
    <w:rsid w:val="00086066"/>
    <w:rsid w:val="000865D0"/>
    <w:rsid w:val="000875D7"/>
    <w:rsid w:val="000A3582"/>
    <w:rsid w:val="000A749A"/>
    <w:rsid w:val="000C1D44"/>
    <w:rsid w:val="000D18D4"/>
    <w:rsid w:val="000D2DEE"/>
    <w:rsid w:val="000E10A2"/>
    <w:rsid w:val="000E7445"/>
    <w:rsid w:val="00110778"/>
    <w:rsid w:val="00113C5A"/>
    <w:rsid w:val="001404F1"/>
    <w:rsid w:val="00145C37"/>
    <w:rsid w:val="001533E8"/>
    <w:rsid w:val="00162ED5"/>
    <w:rsid w:val="001718E1"/>
    <w:rsid w:val="00171976"/>
    <w:rsid w:val="00171B96"/>
    <w:rsid w:val="0017429C"/>
    <w:rsid w:val="00185DC6"/>
    <w:rsid w:val="00191ABF"/>
    <w:rsid w:val="00193A3B"/>
    <w:rsid w:val="001965B4"/>
    <w:rsid w:val="001A5A7C"/>
    <w:rsid w:val="001A6C42"/>
    <w:rsid w:val="001B14D7"/>
    <w:rsid w:val="001B245F"/>
    <w:rsid w:val="001B2773"/>
    <w:rsid w:val="001B6E09"/>
    <w:rsid w:val="001D7A87"/>
    <w:rsid w:val="001E75E3"/>
    <w:rsid w:val="001F000D"/>
    <w:rsid w:val="00200C9B"/>
    <w:rsid w:val="00216A67"/>
    <w:rsid w:val="002172E6"/>
    <w:rsid w:val="00225255"/>
    <w:rsid w:val="00234128"/>
    <w:rsid w:val="002405BB"/>
    <w:rsid w:val="00255DEB"/>
    <w:rsid w:val="00261016"/>
    <w:rsid w:val="00270100"/>
    <w:rsid w:val="00277677"/>
    <w:rsid w:val="0028271D"/>
    <w:rsid w:val="00293793"/>
    <w:rsid w:val="00294672"/>
    <w:rsid w:val="002A4AD0"/>
    <w:rsid w:val="002B5731"/>
    <w:rsid w:val="002C1DCA"/>
    <w:rsid w:val="002C22B1"/>
    <w:rsid w:val="002C48BA"/>
    <w:rsid w:val="002D53E8"/>
    <w:rsid w:val="002D6A36"/>
    <w:rsid w:val="002D6C3C"/>
    <w:rsid w:val="002E35BE"/>
    <w:rsid w:val="002E50C5"/>
    <w:rsid w:val="002E57DA"/>
    <w:rsid w:val="002E7725"/>
    <w:rsid w:val="002F2AB4"/>
    <w:rsid w:val="002F6456"/>
    <w:rsid w:val="00301228"/>
    <w:rsid w:val="003171DF"/>
    <w:rsid w:val="003179EF"/>
    <w:rsid w:val="00320146"/>
    <w:rsid w:val="00333FF5"/>
    <w:rsid w:val="00345B73"/>
    <w:rsid w:val="00350E07"/>
    <w:rsid w:val="00352C5C"/>
    <w:rsid w:val="003531D7"/>
    <w:rsid w:val="00354181"/>
    <w:rsid w:val="003542F6"/>
    <w:rsid w:val="003609C9"/>
    <w:rsid w:val="00365B2D"/>
    <w:rsid w:val="003720E4"/>
    <w:rsid w:val="00372197"/>
    <w:rsid w:val="00374A33"/>
    <w:rsid w:val="00376623"/>
    <w:rsid w:val="00382F00"/>
    <w:rsid w:val="00390116"/>
    <w:rsid w:val="0039776A"/>
    <w:rsid w:val="003A2687"/>
    <w:rsid w:val="003B5F75"/>
    <w:rsid w:val="003B6BD3"/>
    <w:rsid w:val="003B7D68"/>
    <w:rsid w:val="003C4265"/>
    <w:rsid w:val="003C6AC6"/>
    <w:rsid w:val="003E222D"/>
    <w:rsid w:val="003E46F7"/>
    <w:rsid w:val="003F1866"/>
    <w:rsid w:val="003F74AA"/>
    <w:rsid w:val="00402786"/>
    <w:rsid w:val="0041566E"/>
    <w:rsid w:val="004232E1"/>
    <w:rsid w:val="00424B4C"/>
    <w:rsid w:val="004347EC"/>
    <w:rsid w:val="00437E78"/>
    <w:rsid w:val="00441152"/>
    <w:rsid w:val="004422C9"/>
    <w:rsid w:val="00446BBB"/>
    <w:rsid w:val="0045565B"/>
    <w:rsid w:val="004670E5"/>
    <w:rsid w:val="00483BBF"/>
    <w:rsid w:val="00486396"/>
    <w:rsid w:val="00490C54"/>
    <w:rsid w:val="004A749F"/>
    <w:rsid w:val="004B286F"/>
    <w:rsid w:val="004C42AE"/>
    <w:rsid w:val="004D6BB7"/>
    <w:rsid w:val="004E5D67"/>
    <w:rsid w:val="004F4EBF"/>
    <w:rsid w:val="005125B3"/>
    <w:rsid w:val="00515A6E"/>
    <w:rsid w:val="00516E3C"/>
    <w:rsid w:val="00526E12"/>
    <w:rsid w:val="00531CDA"/>
    <w:rsid w:val="00534CF6"/>
    <w:rsid w:val="00536769"/>
    <w:rsid w:val="005414FC"/>
    <w:rsid w:val="00541F40"/>
    <w:rsid w:val="00551528"/>
    <w:rsid w:val="00556401"/>
    <w:rsid w:val="00567ECD"/>
    <w:rsid w:val="005733C5"/>
    <w:rsid w:val="0058311C"/>
    <w:rsid w:val="00590BC6"/>
    <w:rsid w:val="00591C86"/>
    <w:rsid w:val="00594FF2"/>
    <w:rsid w:val="005A7F27"/>
    <w:rsid w:val="005B09C7"/>
    <w:rsid w:val="005B1CB4"/>
    <w:rsid w:val="005C7F24"/>
    <w:rsid w:val="005E2110"/>
    <w:rsid w:val="005E22CB"/>
    <w:rsid w:val="005E3146"/>
    <w:rsid w:val="005F1634"/>
    <w:rsid w:val="005F3F63"/>
    <w:rsid w:val="005F56D4"/>
    <w:rsid w:val="005F7BDA"/>
    <w:rsid w:val="006011F5"/>
    <w:rsid w:val="00601F0A"/>
    <w:rsid w:val="00607C7B"/>
    <w:rsid w:val="00611AF4"/>
    <w:rsid w:val="0061747B"/>
    <w:rsid w:val="00631E89"/>
    <w:rsid w:val="006350D3"/>
    <w:rsid w:val="0064141D"/>
    <w:rsid w:val="0064559B"/>
    <w:rsid w:val="006528C9"/>
    <w:rsid w:val="006557A1"/>
    <w:rsid w:val="00655A54"/>
    <w:rsid w:val="006604E2"/>
    <w:rsid w:val="006640F3"/>
    <w:rsid w:val="006666F8"/>
    <w:rsid w:val="006711D8"/>
    <w:rsid w:val="006715E4"/>
    <w:rsid w:val="00673672"/>
    <w:rsid w:val="006854ED"/>
    <w:rsid w:val="00686B3C"/>
    <w:rsid w:val="00696778"/>
    <w:rsid w:val="00696C42"/>
    <w:rsid w:val="0069718D"/>
    <w:rsid w:val="006A1128"/>
    <w:rsid w:val="006A4F44"/>
    <w:rsid w:val="006B0B2A"/>
    <w:rsid w:val="006C088D"/>
    <w:rsid w:val="006C1C31"/>
    <w:rsid w:val="006D183C"/>
    <w:rsid w:val="006D3A89"/>
    <w:rsid w:val="006E1B1F"/>
    <w:rsid w:val="006E3C2A"/>
    <w:rsid w:val="006E3F61"/>
    <w:rsid w:val="006F17DD"/>
    <w:rsid w:val="00705BF5"/>
    <w:rsid w:val="00715262"/>
    <w:rsid w:val="00721E1F"/>
    <w:rsid w:val="00724D76"/>
    <w:rsid w:val="007342C7"/>
    <w:rsid w:val="00736772"/>
    <w:rsid w:val="007522D9"/>
    <w:rsid w:val="007543E4"/>
    <w:rsid w:val="0075507D"/>
    <w:rsid w:val="00756C20"/>
    <w:rsid w:val="007604A1"/>
    <w:rsid w:val="00761DD6"/>
    <w:rsid w:val="00763732"/>
    <w:rsid w:val="00764100"/>
    <w:rsid w:val="00765253"/>
    <w:rsid w:val="007726C0"/>
    <w:rsid w:val="007728FC"/>
    <w:rsid w:val="00780AC3"/>
    <w:rsid w:val="0078534A"/>
    <w:rsid w:val="007863A0"/>
    <w:rsid w:val="0079421B"/>
    <w:rsid w:val="00794575"/>
    <w:rsid w:val="007A6582"/>
    <w:rsid w:val="007B1391"/>
    <w:rsid w:val="007B4A92"/>
    <w:rsid w:val="007B4B81"/>
    <w:rsid w:val="007B6526"/>
    <w:rsid w:val="007C08AE"/>
    <w:rsid w:val="007C67F2"/>
    <w:rsid w:val="007F312E"/>
    <w:rsid w:val="007F5C69"/>
    <w:rsid w:val="008069E0"/>
    <w:rsid w:val="008233A6"/>
    <w:rsid w:val="0085174A"/>
    <w:rsid w:val="008573F6"/>
    <w:rsid w:val="008759FA"/>
    <w:rsid w:val="008A1B50"/>
    <w:rsid w:val="008B0537"/>
    <w:rsid w:val="008B0CDD"/>
    <w:rsid w:val="008B14F8"/>
    <w:rsid w:val="008B4256"/>
    <w:rsid w:val="008B5682"/>
    <w:rsid w:val="008B76B8"/>
    <w:rsid w:val="008C368E"/>
    <w:rsid w:val="008C4067"/>
    <w:rsid w:val="008C50DA"/>
    <w:rsid w:val="008D278F"/>
    <w:rsid w:val="008D773C"/>
    <w:rsid w:val="008E0389"/>
    <w:rsid w:val="008F7970"/>
    <w:rsid w:val="00904A9B"/>
    <w:rsid w:val="00912ED8"/>
    <w:rsid w:val="00923147"/>
    <w:rsid w:val="00927522"/>
    <w:rsid w:val="00927F3E"/>
    <w:rsid w:val="00931E69"/>
    <w:rsid w:val="00934F67"/>
    <w:rsid w:val="0094354D"/>
    <w:rsid w:val="00951C87"/>
    <w:rsid w:val="0096685E"/>
    <w:rsid w:val="009727AD"/>
    <w:rsid w:val="00972B8D"/>
    <w:rsid w:val="0098084C"/>
    <w:rsid w:val="00987B11"/>
    <w:rsid w:val="00995DB1"/>
    <w:rsid w:val="009A0430"/>
    <w:rsid w:val="009B1985"/>
    <w:rsid w:val="009B6143"/>
    <w:rsid w:val="009C48CC"/>
    <w:rsid w:val="009D0131"/>
    <w:rsid w:val="009D02AC"/>
    <w:rsid w:val="009D1A5A"/>
    <w:rsid w:val="009E1C0A"/>
    <w:rsid w:val="009F3001"/>
    <w:rsid w:val="00A10AB8"/>
    <w:rsid w:val="00A1640E"/>
    <w:rsid w:val="00A31DAF"/>
    <w:rsid w:val="00A3640B"/>
    <w:rsid w:val="00A428E6"/>
    <w:rsid w:val="00A45471"/>
    <w:rsid w:val="00A62C86"/>
    <w:rsid w:val="00A7775B"/>
    <w:rsid w:val="00A8381F"/>
    <w:rsid w:val="00A84579"/>
    <w:rsid w:val="00A8498A"/>
    <w:rsid w:val="00A94416"/>
    <w:rsid w:val="00A95899"/>
    <w:rsid w:val="00A970EF"/>
    <w:rsid w:val="00AA2225"/>
    <w:rsid w:val="00AB1632"/>
    <w:rsid w:val="00AC49C6"/>
    <w:rsid w:val="00AC57EC"/>
    <w:rsid w:val="00AD18A7"/>
    <w:rsid w:val="00AD27FB"/>
    <w:rsid w:val="00AF071D"/>
    <w:rsid w:val="00B25ABA"/>
    <w:rsid w:val="00B2653D"/>
    <w:rsid w:val="00B30566"/>
    <w:rsid w:val="00B30F2A"/>
    <w:rsid w:val="00B376AB"/>
    <w:rsid w:val="00B4045C"/>
    <w:rsid w:val="00B5189C"/>
    <w:rsid w:val="00B60F2C"/>
    <w:rsid w:val="00B708AC"/>
    <w:rsid w:val="00B71384"/>
    <w:rsid w:val="00B77F1A"/>
    <w:rsid w:val="00B83CC3"/>
    <w:rsid w:val="00B860D5"/>
    <w:rsid w:val="00B93835"/>
    <w:rsid w:val="00BA55D1"/>
    <w:rsid w:val="00BB34E5"/>
    <w:rsid w:val="00BB3A3E"/>
    <w:rsid w:val="00BB706A"/>
    <w:rsid w:val="00BC15B1"/>
    <w:rsid w:val="00BD2D53"/>
    <w:rsid w:val="00BD5EF5"/>
    <w:rsid w:val="00BE282D"/>
    <w:rsid w:val="00BE4D49"/>
    <w:rsid w:val="00BF03CA"/>
    <w:rsid w:val="00C102CD"/>
    <w:rsid w:val="00C106BC"/>
    <w:rsid w:val="00C108BA"/>
    <w:rsid w:val="00C116EB"/>
    <w:rsid w:val="00C12250"/>
    <w:rsid w:val="00C14B38"/>
    <w:rsid w:val="00C2221D"/>
    <w:rsid w:val="00C24D86"/>
    <w:rsid w:val="00C33B43"/>
    <w:rsid w:val="00C41E12"/>
    <w:rsid w:val="00C439A5"/>
    <w:rsid w:val="00C54110"/>
    <w:rsid w:val="00C57DE5"/>
    <w:rsid w:val="00C65C46"/>
    <w:rsid w:val="00C70B09"/>
    <w:rsid w:val="00C70B40"/>
    <w:rsid w:val="00C74817"/>
    <w:rsid w:val="00C81BBD"/>
    <w:rsid w:val="00C82686"/>
    <w:rsid w:val="00C83BBE"/>
    <w:rsid w:val="00C91496"/>
    <w:rsid w:val="00C929CE"/>
    <w:rsid w:val="00CA49C3"/>
    <w:rsid w:val="00CA72F9"/>
    <w:rsid w:val="00CB0255"/>
    <w:rsid w:val="00CB20C6"/>
    <w:rsid w:val="00CC1271"/>
    <w:rsid w:val="00CC5E2A"/>
    <w:rsid w:val="00CD1281"/>
    <w:rsid w:val="00CE030B"/>
    <w:rsid w:val="00CE1939"/>
    <w:rsid w:val="00CE4FCB"/>
    <w:rsid w:val="00CE7F84"/>
    <w:rsid w:val="00D072F1"/>
    <w:rsid w:val="00D07BDD"/>
    <w:rsid w:val="00D14F13"/>
    <w:rsid w:val="00D15719"/>
    <w:rsid w:val="00D1661F"/>
    <w:rsid w:val="00D2359D"/>
    <w:rsid w:val="00D52192"/>
    <w:rsid w:val="00D521F0"/>
    <w:rsid w:val="00D5359A"/>
    <w:rsid w:val="00D54725"/>
    <w:rsid w:val="00D63848"/>
    <w:rsid w:val="00D67F92"/>
    <w:rsid w:val="00D87610"/>
    <w:rsid w:val="00D9778D"/>
    <w:rsid w:val="00DB1254"/>
    <w:rsid w:val="00DB6145"/>
    <w:rsid w:val="00DB67DA"/>
    <w:rsid w:val="00DB6DD4"/>
    <w:rsid w:val="00DC4887"/>
    <w:rsid w:val="00DC6936"/>
    <w:rsid w:val="00DD2CE5"/>
    <w:rsid w:val="00DD6EEA"/>
    <w:rsid w:val="00DE125B"/>
    <w:rsid w:val="00DE68D5"/>
    <w:rsid w:val="00DE6C19"/>
    <w:rsid w:val="00DF1BF9"/>
    <w:rsid w:val="00DF1D0E"/>
    <w:rsid w:val="00DF446B"/>
    <w:rsid w:val="00E07DAD"/>
    <w:rsid w:val="00E11ABD"/>
    <w:rsid w:val="00E24484"/>
    <w:rsid w:val="00E26E7D"/>
    <w:rsid w:val="00E305D7"/>
    <w:rsid w:val="00E34B91"/>
    <w:rsid w:val="00E367EB"/>
    <w:rsid w:val="00E36C8F"/>
    <w:rsid w:val="00E4298D"/>
    <w:rsid w:val="00E42DAE"/>
    <w:rsid w:val="00E44DD7"/>
    <w:rsid w:val="00E50A62"/>
    <w:rsid w:val="00E51FE4"/>
    <w:rsid w:val="00E64B65"/>
    <w:rsid w:val="00E770DD"/>
    <w:rsid w:val="00E97AE0"/>
    <w:rsid w:val="00EA1EA1"/>
    <w:rsid w:val="00EB1D57"/>
    <w:rsid w:val="00EC29EA"/>
    <w:rsid w:val="00EC323F"/>
    <w:rsid w:val="00EC5FF0"/>
    <w:rsid w:val="00ED5C1C"/>
    <w:rsid w:val="00EF2A46"/>
    <w:rsid w:val="00EF3297"/>
    <w:rsid w:val="00EF4984"/>
    <w:rsid w:val="00F0192C"/>
    <w:rsid w:val="00F06FA7"/>
    <w:rsid w:val="00F11C32"/>
    <w:rsid w:val="00F14A6E"/>
    <w:rsid w:val="00F22A72"/>
    <w:rsid w:val="00F31BEE"/>
    <w:rsid w:val="00F32704"/>
    <w:rsid w:val="00F32EF5"/>
    <w:rsid w:val="00F41090"/>
    <w:rsid w:val="00F4759A"/>
    <w:rsid w:val="00F5228D"/>
    <w:rsid w:val="00F53460"/>
    <w:rsid w:val="00F54EDE"/>
    <w:rsid w:val="00F55701"/>
    <w:rsid w:val="00F57DDE"/>
    <w:rsid w:val="00F62AF5"/>
    <w:rsid w:val="00F7335E"/>
    <w:rsid w:val="00F74A56"/>
    <w:rsid w:val="00F75F31"/>
    <w:rsid w:val="00F7747F"/>
    <w:rsid w:val="00F8210D"/>
    <w:rsid w:val="00F82932"/>
    <w:rsid w:val="00F90270"/>
    <w:rsid w:val="00F95365"/>
    <w:rsid w:val="00FA36CD"/>
    <w:rsid w:val="00FB451C"/>
    <w:rsid w:val="00FB70A6"/>
    <w:rsid w:val="00FD2962"/>
    <w:rsid w:val="00FF1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1496"/>
  <w15:chartTrackingRefBased/>
  <w15:docId w15:val="{782127AE-D1AC-40FA-BF89-0CEB89CA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21B"/>
    <w:pPr>
      <w:spacing w:after="0" w:line="240" w:lineRule="auto"/>
    </w:pPr>
  </w:style>
  <w:style w:type="paragraph" w:styleId="Heading1">
    <w:name w:val="heading 1"/>
    <w:basedOn w:val="Normal"/>
    <w:next w:val="Normal"/>
    <w:link w:val="Heading1Char"/>
    <w:uiPriority w:val="9"/>
    <w:qFormat/>
    <w:rsid w:val="00534CF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011F5"/>
    <w:pPr>
      <w:keepNext/>
      <w:keepLines/>
      <w:pBdr>
        <w:top w:val="double" w:sz="4" w:space="1" w:color="D7AC11"/>
      </w:pBdr>
      <w:spacing w:before="40" w:line="259" w:lineRule="auto"/>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011F5"/>
    <w:pPr>
      <w:keepNext/>
      <w:keepLines/>
      <w:spacing w:before="40" w:line="259" w:lineRule="auto"/>
      <w:outlineLvl w:val="2"/>
    </w:pPr>
    <w:rPr>
      <w:rFonts w:asciiTheme="majorHAnsi" w:eastAsiaTheme="majorEastAsia" w:hAnsiTheme="majorHAns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421B"/>
    <w:rPr>
      <w:color w:val="0563C1" w:themeColor="hyperlink"/>
      <w:u w:val="single"/>
    </w:rPr>
  </w:style>
  <w:style w:type="paragraph" w:styleId="ListParagraph">
    <w:name w:val="List Paragraph"/>
    <w:basedOn w:val="Normal"/>
    <w:uiPriority w:val="34"/>
    <w:qFormat/>
    <w:rsid w:val="0079421B"/>
    <w:pPr>
      <w:ind w:left="720"/>
    </w:pPr>
    <w:rPr>
      <w:rFonts w:ascii="Calibri" w:hAnsi="Calibri" w:cs="Times New Roman"/>
    </w:rPr>
  </w:style>
  <w:style w:type="character" w:styleId="FollowedHyperlink">
    <w:name w:val="FollowedHyperlink"/>
    <w:basedOn w:val="DefaultParagraphFont"/>
    <w:uiPriority w:val="99"/>
    <w:semiHidden/>
    <w:unhideWhenUsed/>
    <w:rsid w:val="003609C9"/>
    <w:rPr>
      <w:color w:val="954F72" w:themeColor="followedHyperlink"/>
      <w:u w:val="single"/>
    </w:rPr>
  </w:style>
  <w:style w:type="paragraph" w:styleId="BalloonText">
    <w:name w:val="Balloon Text"/>
    <w:basedOn w:val="Normal"/>
    <w:link w:val="BalloonTextChar"/>
    <w:uiPriority w:val="99"/>
    <w:semiHidden/>
    <w:unhideWhenUsed/>
    <w:rsid w:val="003977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76A"/>
    <w:rPr>
      <w:rFonts w:ascii="Segoe UI" w:hAnsi="Segoe UI" w:cs="Segoe UI"/>
      <w:sz w:val="18"/>
      <w:szCs w:val="18"/>
    </w:rPr>
  </w:style>
  <w:style w:type="character" w:customStyle="1" w:styleId="Heading2Char">
    <w:name w:val="Heading 2 Char"/>
    <w:basedOn w:val="DefaultParagraphFont"/>
    <w:link w:val="Heading2"/>
    <w:uiPriority w:val="9"/>
    <w:rsid w:val="006011F5"/>
    <w:rPr>
      <w:rFonts w:asciiTheme="majorHAnsi" w:eastAsiaTheme="majorEastAsia" w:hAnsiTheme="majorHAnsi" w:cstheme="majorBidi"/>
      <w:b/>
      <w:sz w:val="32"/>
      <w:szCs w:val="26"/>
    </w:rPr>
  </w:style>
  <w:style w:type="character" w:customStyle="1" w:styleId="Heading3Char">
    <w:name w:val="Heading 3 Char"/>
    <w:basedOn w:val="DefaultParagraphFont"/>
    <w:link w:val="Heading3"/>
    <w:uiPriority w:val="9"/>
    <w:rsid w:val="006011F5"/>
    <w:rPr>
      <w:rFonts w:asciiTheme="majorHAnsi" w:eastAsiaTheme="majorEastAsia" w:hAnsiTheme="majorHAnsi" w:cstheme="majorBidi"/>
      <w:b/>
      <w:sz w:val="24"/>
      <w:szCs w:val="24"/>
    </w:rPr>
  </w:style>
  <w:style w:type="character" w:customStyle="1" w:styleId="Heading1Char">
    <w:name w:val="Heading 1 Char"/>
    <w:basedOn w:val="DefaultParagraphFont"/>
    <w:link w:val="Heading1"/>
    <w:uiPriority w:val="9"/>
    <w:rsid w:val="00534CF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34CF6"/>
    <w:pPr>
      <w:spacing w:line="259" w:lineRule="auto"/>
      <w:outlineLvl w:val="9"/>
    </w:pPr>
  </w:style>
  <w:style w:type="paragraph" w:customStyle="1" w:styleId="paragraph">
    <w:name w:val="paragraph"/>
    <w:basedOn w:val="Normal"/>
    <w:rsid w:val="00995DB1"/>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995DB1"/>
  </w:style>
  <w:style w:type="character" w:customStyle="1" w:styleId="eop">
    <w:name w:val="eop"/>
    <w:basedOn w:val="DefaultParagraphFont"/>
    <w:rsid w:val="00995DB1"/>
  </w:style>
  <w:style w:type="character" w:styleId="SubtleEmphasis">
    <w:name w:val="Subtle Emphasis"/>
    <w:basedOn w:val="DefaultParagraphFont"/>
    <w:uiPriority w:val="19"/>
    <w:qFormat/>
    <w:rsid w:val="00BC15B1"/>
    <w:rPr>
      <w:i/>
      <w:iCs/>
      <w:color w:val="404040" w:themeColor="text1" w:themeTint="BF"/>
    </w:rPr>
  </w:style>
  <w:style w:type="paragraph" w:styleId="Subtitle">
    <w:name w:val="Subtitle"/>
    <w:basedOn w:val="Normal"/>
    <w:next w:val="Normal"/>
    <w:link w:val="SubtitleChar"/>
    <w:uiPriority w:val="11"/>
    <w:qFormat/>
    <w:rsid w:val="00BC15B1"/>
    <w:pPr>
      <w:numPr>
        <w:ilvl w:val="1"/>
      </w:numPr>
      <w:spacing w:after="160"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C15B1"/>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234128"/>
    <w:rPr>
      <w:sz w:val="16"/>
      <w:szCs w:val="16"/>
    </w:rPr>
  </w:style>
  <w:style w:type="paragraph" w:styleId="CommentText">
    <w:name w:val="annotation text"/>
    <w:basedOn w:val="Normal"/>
    <w:link w:val="CommentTextChar"/>
    <w:uiPriority w:val="99"/>
    <w:semiHidden/>
    <w:unhideWhenUsed/>
    <w:rsid w:val="00234128"/>
    <w:pPr>
      <w:spacing w:after="160"/>
    </w:pPr>
    <w:rPr>
      <w:sz w:val="20"/>
      <w:szCs w:val="20"/>
    </w:rPr>
  </w:style>
  <w:style w:type="character" w:customStyle="1" w:styleId="CommentTextChar">
    <w:name w:val="Comment Text Char"/>
    <w:basedOn w:val="DefaultParagraphFont"/>
    <w:link w:val="CommentText"/>
    <w:uiPriority w:val="99"/>
    <w:semiHidden/>
    <w:rsid w:val="00234128"/>
    <w:rPr>
      <w:sz w:val="20"/>
      <w:szCs w:val="20"/>
    </w:rPr>
  </w:style>
  <w:style w:type="paragraph" w:styleId="NoSpacing">
    <w:name w:val="No Spacing"/>
    <w:uiPriority w:val="1"/>
    <w:qFormat/>
    <w:rsid w:val="00234128"/>
    <w:pPr>
      <w:spacing w:after="0" w:line="240" w:lineRule="auto"/>
    </w:pPr>
  </w:style>
  <w:style w:type="table" w:styleId="TableGrid">
    <w:name w:val="Table Grid"/>
    <w:basedOn w:val="TableNormal"/>
    <w:uiPriority w:val="39"/>
    <w:rsid w:val="00BA5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E1C0A"/>
    <w:pPr>
      <w:spacing w:after="200"/>
    </w:pPr>
    <w:rPr>
      <w:i/>
      <w:iCs/>
      <w:color w:val="44546A" w:themeColor="text2"/>
      <w:sz w:val="18"/>
      <w:szCs w:val="18"/>
    </w:rPr>
  </w:style>
  <w:style w:type="paragraph" w:styleId="BodyText">
    <w:name w:val="Body Text"/>
    <w:basedOn w:val="Normal"/>
    <w:link w:val="BodyTextChar"/>
    <w:uiPriority w:val="1"/>
    <w:qFormat/>
    <w:rsid w:val="009D1A5A"/>
    <w:pPr>
      <w:widowControl w:val="0"/>
      <w:autoSpaceDE w:val="0"/>
      <w:autoSpaceDN w:val="0"/>
    </w:pPr>
    <w:rPr>
      <w:rFonts w:ascii="Helvetica Neue" w:eastAsia="Helvetica Neue" w:hAnsi="Helvetica Neue" w:cs="Helvetica Neue"/>
      <w:sz w:val="24"/>
      <w:szCs w:val="24"/>
    </w:rPr>
  </w:style>
  <w:style w:type="character" w:customStyle="1" w:styleId="BodyTextChar">
    <w:name w:val="Body Text Char"/>
    <w:basedOn w:val="DefaultParagraphFont"/>
    <w:link w:val="BodyText"/>
    <w:uiPriority w:val="1"/>
    <w:rsid w:val="009D1A5A"/>
    <w:rPr>
      <w:rFonts w:ascii="Helvetica Neue" w:eastAsia="Helvetica Neue" w:hAnsi="Helvetica Neue" w:cs="Helvetica Neu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03654">
      <w:bodyDiv w:val="1"/>
      <w:marLeft w:val="0"/>
      <w:marRight w:val="0"/>
      <w:marTop w:val="0"/>
      <w:marBottom w:val="0"/>
      <w:divBdr>
        <w:top w:val="none" w:sz="0" w:space="0" w:color="auto"/>
        <w:left w:val="none" w:sz="0" w:space="0" w:color="auto"/>
        <w:bottom w:val="none" w:sz="0" w:space="0" w:color="auto"/>
        <w:right w:val="none" w:sz="0" w:space="0" w:color="auto"/>
      </w:divBdr>
      <w:divsChild>
        <w:div w:id="995181998">
          <w:marLeft w:val="0"/>
          <w:marRight w:val="0"/>
          <w:marTop w:val="0"/>
          <w:marBottom w:val="0"/>
          <w:divBdr>
            <w:top w:val="none" w:sz="0" w:space="0" w:color="auto"/>
            <w:left w:val="none" w:sz="0" w:space="0" w:color="auto"/>
            <w:bottom w:val="none" w:sz="0" w:space="0" w:color="auto"/>
            <w:right w:val="none" w:sz="0" w:space="0" w:color="auto"/>
          </w:divBdr>
        </w:div>
      </w:divsChild>
    </w:div>
    <w:div w:id="194472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theme" Target="theme/theme1.xml"/><Relationship Id="rId7" Type="http://schemas.openxmlformats.org/officeDocument/2006/relationships/hyperlink" Target="https://www.facebook.com/ParagonMLS/" TargetMode="Externa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72334-2274-4B97-8D1D-DACE94E0B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26</Pages>
  <Words>2561</Words>
  <Characters>14601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Black Knight, Inc.</Company>
  <LinksUpToDate>false</LinksUpToDate>
  <CharactersWithSpaces>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Sheffler, Annette</dc:creator>
  <cp:keywords/>
  <dc:description/>
  <cp:lastModifiedBy>Sheffler, Annette</cp:lastModifiedBy>
  <cp:revision>287</cp:revision>
  <dcterms:created xsi:type="dcterms:W3CDTF">2021-06-29T13:30:00Z</dcterms:created>
  <dcterms:modified xsi:type="dcterms:W3CDTF">2022-07-21T14:53:00Z</dcterms:modified>
</cp:coreProperties>
</file>